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DB" w:rsidRDefault="003C156E" w:rsidP="003C156E">
      <w:pPr>
        <w:spacing w:after="80" w:line="276" w:lineRule="auto"/>
        <w:jc w:val="center"/>
        <w:rPr>
          <w:rFonts w:ascii="Arial" w:hAnsi="Arial" w:cs="Arial"/>
          <w:b/>
          <w:color w:val="002060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“Ўзбеккўмир” акциядорлик жамияти</w:t>
      </w:r>
      <w:r w:rsidR="00E32E8B">
        <w:rPr>
          <w:rFonts w:ascii="Arial" w:hAnsi="Arial" w:cs="Arial"/>
          <w:b/>
          <w:color w:val="002060"/>
          <w:sz w:val="28"/>
          <w:szCs w:val="28"/>
          <w:lang w:val="uz-Cyrl-UZ"/>
        </w:rPr>
        <w:t>нинг</w:t>
      </w:r>
      <w:r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br/>
      </w:r>
      <w:r w:rsidR="003242F6" w:rsidRPr="003242F6">
        <w:rPr>
          <w:rFonts w:ascii="Arial" w:hAnsi="Arial" w:cs="Arial"/>
          <w:b/>
          <w:color w:val="002060"/>
          <w:sz w:val="28"/>
          <w:szCs w:val="28"/>
          <w:lang w:val="uz-Cyrl-UZ"/>
        </w:rPr>
        <w:t>202</w:t>
      </w:r>
      <w:r w:rsidR="004F1CDA">
        <w:rPr>
          <w:rFonts w:ascii="Arial" w:hAnsi="Arial" w:cs="Arial"/>
          <w:b/>
          <w:color w:val="002060"/>
          <w:sz w:val="28"/>
          <w:szCs w:val="28"/>
          <w:lang w:val="uz-Cyrl-UZ"/>
        </w:rPr>
        <w:t>2</w:t>
      </w:r>
      <w:r w:rsidR="003242F6" w:rsidRPr="003242F6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йил якуни</w:t>
      </w:r>
      <w:r w:rsidR="00E32E8B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="003242F6" w:rsidRPr="003242F6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натижалари</w:t>
      </w:r>
      <w:r w:rsidR="001817DB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тўғрисида </w:t>
      </w:r>
    </w:p>
    <w:p w:rsidR="003C156E" w:rsidRPr="00787DB2" w:rsidRDefault="001817DB" w:rsidP="009D661C">
      <w:pPr>
        <w:spacing w:after="80" w:line="276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color w:val="002060"/>
          <w:sz w:val="36"/>
          <w:szCs w:val="28"/>
          <w:lang w:val="uz-Cyrl-UZ"/>
        </w:rPr>
        <w:t>МАЪЛУМОТ</w:t>
      </w:r>
    </w:p>
    <w:p w:rsidR="003C156E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I.</w:t>
      </w:r>
      <w:r w:rsidR="001817DB" w:rsidRPr="001817DB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="001817DB" w:rsidRP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Январ-</w:t>
      </w:r>
      <w:proofErr w:type="spellStart"/>
      <w:r w:rsidR="00C81E29">
        <w:rPr>
          <w:rFonts w:ascii="Arial" w:hAnsi="Arial" w:cs="Arial"/>
          <w:b/>
          <w:color w:val="002060"/>
          <w:sz w:val="28"/>
          <w:szCs w:val="28"/>
          <w:u w:val="single"/>
        </w:rPr>
        <w:t>декабр</w:t>
      </w:r>
      <w:proofErr w:type="spellEnd"/>
      <w:r w:rsidRPr="00787DB2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 </w:t>
      </w:r>
      <w:r w:rsid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ойларида амалга оширилган ишлар ва натижалар</w:t>
      </w:r>
      <w:r w:rsidR="003242F6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.</w:t>
      </w:r>
    </w:p>
    <w:p w:rsidR="00C440BD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1.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>
        <w:rPr>
          <w:rFonts w:ascii="Arial" w:hAnsi="Arial" w:cs="Arial"/>
          <w:sz w:val="28"/>
          <w:szCs w:val="28"/>
          <w:lang w:val="uz-Cyrl-UZ"/>
        </w:rPr>
        <w:t xml:space="preserve">Хисобот даврида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кон устини очиш ишлари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17</w:t>
      </w:r>
      <w:r w:rsidR="00D93994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4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куб метр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ёки</w:t>
      </w:r>
      <w:r>
        <w:rPr>
          <w:rFonts w:ascii="Arial" w:hAnsi="Arial" w:cs="Arial"/>
          <w:sz w:val="28"/>
          <w:szCs w:val="28"/>
          <w:lang w:val="uz-Cyrl-UZ"/>
        </w:rPr>
        <w:t xml:space="preserve"> прогнозга нисбатан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50,5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бажарил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>, ўтган йилнинг мос даврига нисбатан ўсиш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суръати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58,8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қил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>.</w:t>
      </w:r>
    </w:p>
    <w:p w:rsidR="003C156E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bCs/>
          <w:sz w:val="28"/>
          <w:szCs w:val="28"/>
          <w:lang w:val="uz-Cyrl-UZ"/>
        </w:rPr>
        <w:t>2. </w:t>
      </w:r>
      <w:r w:rsidRPr="00787DB2">
        <w:rPr>
          <w:rFonts w:ascii="Arial" w:hAnsi="Arial" w:cs="Arial"/>
          <w:bCs/>
          <w:sz w:val="28"/>
          <w:szCs w:val="28"/>
          <w:lang w:val="uz-Cyrl-UZ"/>
        </w:rPr>
        <w:t>К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ўмир қазиб чиқариш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5,1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.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ёки прогнозга нисбатан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105,7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бажарил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Ўтган йилнинг мос даврига нисбатан ўсиш суръати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106,1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3C156E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3</w:t>
      </w:r>
      <w:r w:rsidRPr="004D209A">
        <w:rPr>
          <w:rFonts w:ascii="Arial" w:hAnsi="Arial" w:cs="Arial"/>
          <w:b/>
          <w:sz w:val="28"/>
          <w:szCs w:val="28"/>
          <w:lang w:val="uz-Cyrl-UZ"/>
        </w:rPr>
        <w:t xml:space="preserve">.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5,3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="00B14BEA"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Pr="004D209A">
        <w:rPr>
          <w:rFonts w:ascii="Arial" w:hAnsi="Arial" w:cs="Arial"/>
          <w:b/>
          <w:bCs/>
          <w:color w:val="00B0F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4D209A">
        <w:rPr>
          <w:rFonts w:ascii="Arial" w:hAnsi="Arial" w:cs="Arial"/>
          <w:sz w:val="28"/>
          <w:szCs w:val="28"/>
          <w:lang w:val="uz-Cyrl-UZ"/>
        </w:rPr>
        <w:t xml:space="preserve"> истеъмолчиларга кўмир етказиб берилди прогнозга нисбатан  </w:t>
      </w:r>
      <w:r w:rsidR="00F717FA"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>11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8</w:t>
      </w:r>
      <w:r w:rsidR="00F717FA"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3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фоиз </w:t>
      </w:r>
      <w:r w:rsidRPr="004D209A">
        <w:rPr>
          <w:rFonts w:ascii="Arial" w:hAnsi="Arial" w:cs="Arial"/>
          <w:sz w:val="28"/>
          <w:szCs w:val="28"/>
          <w:lang w:val="uz-Cyrl-UZ"/>
        </w:rPr>
        <w:t xml:space="preserve">бажарилди. Ўтган йилнинг мос даврига нисбатан ўсиш суръати </w:t>
      </w:r>
      <w:r w:rsidR="004D209A"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>10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2</w:t>
      </w:r>
      <w:r w:rsidR="004D209A"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6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4D209A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sz w:val="28"/>
          <w:szCs w:val="28"/>
          <w:lang w:val="uz-Cyrl-UZ"/>
        </w:rPr>
        <w:t>ташкил этди.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190B8A" w:rsidRDefault="00190B8A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190B8A">
        <w:rPr>
          <w:rFonts w:ascii="Arial" w:hAnsi="Arial" w:cs="Arial"/>
          <w:b/>
          <w:sz w:val="28"/>
          <w:szCs w:val="28"/>
          <w:lang w:val="uz-Cyrl-UZ"/>
        </w:rPr>
        <w:t>4</w:t>
      </w:r>
      <w:r>
        <w:rPr>
          <w:rFonts w:ascii="Arial" w:hAnsi="Arial" w:cs="Arial"/>
          <w:sz w:val="28"/>
          <w:szCs w:val="28"/>
          <w:lang w:val="uz-Cyrl-UZ"/>
        </w:rPr>
        <w:t xml:space="preserve">. Ишлаб чиқариш амалдаги нархларда 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1 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19</w:t>
      </w:r>
      <w:r w:rsidR="00CE4B78">
        <w:rPr>
          <w:rFonts w:ascii="Arial" w:hAnsi="Arial" w:cs="Arial"/>
          <w:b/>
          <w:color w:val="FF0000"/>
          <w:sz w:val="28"/>
          <w:szCs w:val="28"/>
          <w:lang w:val="uz-Cyrl-UZ"/>
        </w:rPr>
        <w:t>1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CE4B78">
        <w:rPr>
          <w:rFonts w:ascii="Arial" w:hAnsi="Arial" w:cs="Arial"/>
          <w:b/>
          <w:color w:val="FF0000"/>
          <w:sz w:val="28"/>
          <w:szCs w:val="28"/>
          <w:lang w:val="uz-Cyrl-UZ"/>
        </w:rPr>
        <w:t>8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>
        <w:rPr>
          <w:rFonts w:ascii="Arial" w:hAnsi="Arial" w:cs="Arial"/>
          <w:sz w:val="28"/>
          <w:szCs w:val="28"/>
          <w:lang w:val="uz-Cyrl-UZ"/>
        </w:rPr>
        <w:t xml:space="preserve"> бажарилиб, режага нисбатан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103,</w:t>
      </w:r>
      <w:r w:rsidR="00CE4B78">
        <w:rPr>
          <w:rFonts w:ascii="Arial" w:hAnsi="Arial" w:cs="Arial"/>
          <w:b/>
          <w:color w:val="FF0000"/>
          <w:sz w:val="28"/>
          <w:szCs w:val="28"/>
          <w:lang w:val="uz-Cyrl-UZ"/>
        </w:rPr>
        <w:t>9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Ишлаб чиқариш таққослама нархларда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93</w:t>
      </w:r>
      <w:r w:rsidR="00CE4B78">
        <w:rPr>
          <w:rFonts w:ascii="Arial" w:hAnsi="Arial" w:cs="Arial"/>
          <w:b/>
          <w:color w:val="FF0000"/>
          <w:sz w:val="28"/>
          <w:szCs w:val="28"/>
          <w:lang w:val="uz-Cyrl-UZ"/>
        </w:rPr>
        <w:t>9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CE4B78">
        <w:rPr>
          <w:rFonts w:ascii="Arial" w:hAnsi="Arial" w:cs="Arial"/>
          <w:b/>
          <w:color w:val="FF0000"/>
          <w:sz w:val="28"/>
          <w:szCs w:val="28"/>
          <w:lang w:val="uz-Cyrl-UZ"/>
        </w:rPr>
        <w:t>5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5178F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млрд.сўмни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ташкил қилиб</w:t>
      </w:r>
      <w:r w:rsidR="00115202">
        <w:rPr>
          <w:rFonts w:ascii="Arial" w:hAnsi="Arial" w:cs="Arial"/>
          <w:sz w:val="28"/>
          <w:szCs w:val="28"/>
          <w:lang w:val="uz-Cyrl-UZ"/>
        </w:rPr>
        <w:t>,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режага нисбатан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105,</w:t>
      </w:r>
      <w:r w:rsidR="00CE4B78">
        <w:rPr>
          <w:rFonts w:ascii="Arial" w:hAnsi="Arial" w:cs="Arial"/>
          <w:b/>
          <w:color w:val="FF0000"/>
          <w:sz w:val="28"/>
          <w:szCs w:val="28"/>
          <w:lang w:val="uz-Cyrl-UZ"/>
        </w:rPr>
        <w:t>9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5178F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фоизга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бажарилди, ўтган йилнинг мос даврига нисбатан ўсиш суръати 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10</w:t>
      </w:r>
      <w:r w:rsidR="00CE4B78">
        <w:rPr>
          <w:rFonts w:ascii="Arial" w:hAnsi="Arial" w:cs="Arial"/>
          <w:b/>
          <w:color w:val="FF0000"/>
          <w:sz w:val="28"/>
          <w:szCs w:val="28"/>
          <w:lang w:val="uz-Cyrl-UZ"/>
        </w:rPr>
        <w:t>7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CE4B78">
        <w:rPr>
          <w:rFonts w:ascii="Arial" w:hAnsi="Arial" w:cs="Arial"/>
          <w:b/>
          <w:color w:val="FF0000"/>
          <w:sz w:val="28"/>
          <w:szCs w:val="28"/>
          <w:lang w:val="uz-Cyrl-UZ"/>
        </w:rPr>
        <w:t>4</w:t>
      </w:r>
      <w:r w:rsidR="0025178F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фоиз.</w:t>
      </w:r>
    </w:p>
    <w:p w:rsidR="003C156E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5</w:t>
      </w:r>
      <w:r w:rsidR="00190B8A">
        <w:rPr>
          <w:rFonts w:ascii="Arial" w:hAnsi="Arial" w:cs="Arial"/>
          <w:sz w:val="28"/>
          <w:szCs w:val="28"/>
          <w:lang w:val="uz-Cyrl-UZ"/>
        </w:rPr>
        <w:t>.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Махаллийлаштириш дастури буйича 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6,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9</w:t>
      </w:r>
      <w:r w:rsidR="00115202" w:rsidRPr="00115202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сўмлик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</w:t>
      </w:r>
      <w:r w:rsidR="003C156E" w:rsidRPr="007E3369">
        <w:rPr>
          <w:rFonts w:ascii="Arial" w:hAnsi="Arial" w:cs="Arial"/>
          <w:sz w:val="28"/>
          <w:szCs w:val="28"/>
          <w:lang w:val="uz-Cyrl-UZ"/>
        </w:rPr>
        <w:t>оғ-кон ускуналарини эхтиёт қисмлари ва ер ости ускуналари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4BEA">
        <w:rPr>
          <w:rFonts w:ascii="Arial" w:hAnsi="Arial" w:cs="Arial"/>
          <w:sz w:val="28"/>
          <w:szCs w:val="28"/>
          <w:lang w:val="uz-Latn-UZ"/>
        </w:rPr>
        <w:t>ў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злаштирилди, режага нисбатан </w:t>
      </w:r>
      <w:r w:rsidR="00F3796F">
        <w:rPr>
          <w:rFonts w:ascii="Arial" w:hAnsi="Arial" w:cs="Arial"/>
          <w:b/>
          <w:color w:val="FF0000"/>
          <w:sz w:val="28"/>
          <w:szCs w:val="28"/>
          <w:lang w:val="uz-Cyrl-UZ"/>
        </w:rPr>
        <w:t>104,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2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7E3369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бажарилди, ўтган йилнинг мос даврига нисбатан ўсиш суръати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104,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2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7E3369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</w:t>
      </w:r>
      <w:r w:rsidR="00B14BEA">
        <w:rPr>
          <w:rFonts w:ascii="Arial" w:hAnsi="Arial" w:cs="Arial"/>
          <w:sz w:val="28"/>
          <w:szCs w:val="28"/>
          <w:lang w:val="uz-Latn-UZ"/>
        </w:rPr>
        <w:t>кил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қилди.</w:t>
      </w:r>
    </w:p>
    <w:p w:rsidR="003C156E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6</w:t>
      </w:r>
      <w:r w:rsidR="00190B8A" w:rsidRPr="00190B8A">
        <w:rPr>
          <w:rFonts w:ascii="Arial" w:hAnsi="Arial" w:cs="Arial"/>
          <w:b/>
          <w:sz w:val="28"/>
          <w:szCs w:val="28"/>
          <w:lang w:val="uz-Cyrl-UZ"/>
        </w:rPr>
        <w:t>.</w:t>
      </w:r>
      <w:r w:rsidR="00190B8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Дебиторлик қарздорлик </w:t>
      </w:r>
      <w:r w:rsidR="00F14EA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40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5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,3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</w:t>
      </w:r>
      <w:r w:rsidR="003C156E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="00B14BEA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 xml:space="preserve">ўтган йилнинг мос даври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136,4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297,1</w:t>
      </w:r>
      <w:r w:rsidR="00536494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3C156E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7</w:t>
      </w:r>
      <w:r w:rsidR="00190B8A">
        <w:rPr>
          <w:rFonts w:ascii="Arial" w:hAnsi="Arial" w:cs="Arial"/>
          <w:sz w:val="28"/>
          <w:szCs w:val="28"/>
          <w:lang w:val="uz-Cyrl-UZ"/>
        </w:rPr>
        <w:t>.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Кредиторлик қарздорлик </w:t>
      </w:r>
      <w:r w:rsidR="009908C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240,1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B14BEA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>ўтган йилнинг мос даври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239,9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B14BEA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10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0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,4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3C156E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8</w:t>
      </w:r>
      <w:r w:rsidR="00190B8A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Жамият ходимларининг сони </w:t>
      </w:r>
      <w:r w:rsidR="006272F5">
        <w:rPr>
          <w:rFonts w:ascii="Arial" w:hAnsi="Arial" w:cs="Arial"/>
          <w:b/>
          <w:color w:val="FF0000"/>
          <w:sz w:val="28"/>
          <w:szCs w:val="28"/>
          <w:lang w:val="uz-Cyrl-UZ"/>
        </w:rPr>
        <w:t>6 0</w:t>
      </w:r>
      <w:r w:rsidR="009D23C2">
        <w:rPr>
          <w:rFonts w:ascii="Arial" w:hAnsi="Arial" w:cs="Arial"/>
          <w:b/>
          <w:color w:val="FF0000"/>
          <w:sz w:val="28"/>
          <w:szCs w:val="28"/>
          <w:lang w:val="uz-Cyrl-UZ"/>
        </w:rPr>
        <w:t>2</w:t>
      </w:r>
      <w:r w:rsidR="00003B14">
        <w:rPr>
          <w:rFonts w:ascii="Arial" w:hAnsi="Arial" w:cs="Arial"/>
          <w:b/>
          <w:color w:val="FF0000"/>
          <w:sz w:val="28"/>
          <w:szCs w:val="28"/>
          <w:lang w:val="uz-Cyrl-UZ"/>
        </w:rPr>
        <w:t>0</w:t>
      </w:r>
      <w:r w:rsidR="00B87EDF">
        <w:rPr>
          <w:rFonts w:ascii="Arial" w:hAnsi="Arial" w:cs="Arial"/>
          <w:b/>
          <w:color w:val="FF0000"/>
          <w:sz w:val="28"/>
          <w:szCs w:val="28"/>
          <w:lang w:val="uz-Cyrl-UZ"/>
        </w:rPr>
        <w:t>,0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кишига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етди ва</w:t>
      </w:r>
      <w:r w:rsidR="00230ED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ўтган йилнинг</w:t>
      </w:r>
      <w:r w:rsidR="00230ED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мос даврига</w:t>
      </w:r>
      <w:r w:rsidR="00230ED8">
        <w:rPr>
          <w:rFonts w:ascii="Arial" w:hAnsi="Arial" w:cs="Arial"/>
          <w:sz w:val="28"/>
          <w:szCs w:val="28"/>
          <w:lang w:val="uz-Cyrl-UZ"/>
        </w:rPr>
        <w:t xml:space="preserve"> н</w:t>
      </w:r>
      <w:r>
        <w:rPr>
          <w:rFonts w:ascii="Arial" w:hAnsi="Arial" w:cs="Arial"/>
          <w:sz w:val="28"/>
          <w:szCs w:val="28"/>
          <w:lang w:val="uz-Cyrl-UZ"/>
        </w:rPr>
        <w:t>и</w:t>
      </w:r>
      <w:r w:rsidR="00230ED8">
        <w:rPr>
          <w:rFonts w:ascii="Arial" w:hAnsi="Arial" w:cs="Arial"/>
          <w:sz w:val="28"/>
          <w:szCs w:val="28"/>
          <w:lang w:val="uz-Cyrl-UZ"/>
        </w:rPr>
        <w:t>сбатан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 ўсиш суръати </w:t>
      </w:r>
      <w:r w:rsidR="008412D8">
        <w:rPr>
          <w:rFonts w:ascii="Arial" w:hAnsi="Arial" w:cs="Arial"/>
          <w:b/>
          <w:color w:val="FF0000"/>
          <w:sz w:val="28"/>
          <w:szCs w:val="28"/>
          <w:lang w:val="uz-Cyrl-UZ"/>
        </w:rPr>
        <w:t>98,</w:t>
      </w:r>
      <w:r w:rsidR="00B01F53">
        <w:rPr>
          <w:rFonts w:ascii="Arial" w:hAnsi="Arial" w:cs="Arial"/>
          <w:b/>
          <w:color w:val="FF0000"/>
          <w:sz w:val="28"/>
          <w:szCs w:val="28"/>
          <w:lang w:val="uz-Cyrl-UZ"/>
        </w:rPr>
        <w:t>6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килди.</w:t>
      </w:r>
    </w:p>
    <w:p w:rsidR="00C40CDC" w:rsidRPr="00A6312F" w:rsidRDefault="00EB7EE1" w:rsidP="00CB03B4">
      <w:pPr>
        <w:shd w:val="clear" w:color="auto" w:fill="FFFFFF"/>
        <w:tabs>
          <w:tab w:val="left" w:pos="871"/>
          <w:tab w:val="left" w:pos="2944"/>
          <w:tab w:val="center" w:pos="4677"/>
        </w:tabs>
        <w:spacing w:after="120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8754E4">
        <w:rPr>
          <w:b/>
          <w:color w:val="000000"/>
          <w:spacing w:val="-1"/>
          <w:sz w:val="26"/>
          <w:szCs w:val="26"/>
          <w:lang w:val="uz-Cyrl-UZ"/>
        </w:rPr>
        <w:tab/>
      </w:r>
      <w:r w:rsidR="00A6312F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CB03B4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A6312F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.</w:t>
      </w:r>
      <w:r w:rsidR="00C40CDC" w:rsidRPr="00A6312F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Камчилик ва муаммолар:</w:t>
      </w:r>
    </w:p>
    <w:p w:rsidR="00C40CDC" w:rsidRPr="00C40CDC" w:rsidRDefault="00C40CDC" w:rsidP="00C40CDC">
      <w:pPr>
        <w:spacing w:before="80"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C40CDC">
        <w:rPr>
          <w:rFonts w:ascii="Arial" w:hAnsi="Arial" w:cs="Arial"/>
          <w:b/>
          <w:sz w:val="28"/>
          <w:szCs w:val="28"/>
          <w:u w:val="single"/>
          <w:lang w:val="uz-Cyrl-UZ"/>
        </w:rPr>
        <w:t>Биринчи</w:t>
      </w:r>
      <w:r w:rsidRPr="00CF17C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25FD6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sz w:val="28"/>
          <w:szCs w:val="28"/>
          <w:lang w:val="uz-Cyrl-UZ"/>
        </w:rPr>
        <w:t>бугунги кунда жамиятдаги мавжуд тоғ-кон техникасининг</w:t>
      </w:r>
      <w:r w:rsidRPr="00CE497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b/>
          <w:color w:val="FF0000"/>
          <w:sz w:val="28"/>
          <w:szCs w:val="28"/>
          <w:lang w:val="uz-Cyrl-UZ"/>
        </w:rPr>
        <w:t>50</w:t>
      </w:r>
      <w:r w:rsidRPr="00CE4973">
        <w:rPr>
          <w:rFonts w:ascii="Times New Roman" w:hAnsi="Times New Roman"/>
          <w:b/>
          <w:sz w:val="28"/>
          <w:szCs w:val="28"/>
          <w:lang w:val="uz-Cyrl-UZ"/>
        </w:rPr>
        <w:t> </w:t>
      </w:r>
      <w:r w:rsidRPr="00C40CDC">
        <w:rPr>
          <w:rFonts w:ascii="Arial" w:hAnsi="Arial" w:cs="Arial"/>
          <w:b/>
          <w:color w:val="00B0F0"/>
          <w:sz w:val="28"/>
          <w:szCs w:val="28"/>
          <w:lang w:val="uz-Cyrl-UZ"/>
        </w:rPr>
        <w:t>фоизидан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sz w:val="28"/>
          <w:szCs w:val="28"/>
          <w:lang w:val="uz-Cyrl-UZ"/>
        </w:rPr>
        <w:t xml:space="preserve">ортиғи жисмонан эскирган бўлиб, технологик паркдаги автосамосвал, бульдозер, юклагич ва </w:t>
      </w:r>
      <w:r w:rsidRPr="00C40CDC">
        <w:rPr>
          <w:rFonts w:ascii="Arial" w:hAnsi="Arial" w:cs="Arial"/>
          <w:sz w:val="28"/>
          <w:szCs w:val="28"/>
          <w:lang w:val="uz-Cyrl-UZ"/>
        </w:rPr>
        <w:lastRenderedPageBreak/>
        <w:t>автогрейдерларнинг фойдали иш коэффициенти ўртача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b/>
          <w:color w:val="FF0000"/>
          <w:sz w:val="28"/>
          <w:szCs w:val="28"/>
          <w:lang w:val="uz-Cyrl-UZ"/>
        </w:rPr>
        <w:t>0,56</w:t>
      </w:r>
      <w:r w:rsidRPr="00CE4973">
        <w:rPr>
          <w:rFonts w:ascii="Times New Roman" w:hAnsi="Times New Roman"/>
          <w:b/>
          <w:sz w:val="28"/>
          <w:szCs w:val="28"/>
          <w:lang w:val="uz-Cyrl-UZ"/>
        </w:rPr>
        <w:t> </w:t>
      </w:r>
      <w:r w:rsidRPr="00C40CDC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ни </w:t>
      </w:r>
      <w:r w:rsidRPr="00C40CDC">
        <w:rPr>
          <w:rFonts w:ascii="Arial" w:hAnsi="Arial" w:cs="Arial"/>
          <w:sz w:val="28"/>
          <w:szCs w:val="28"/>
          <w:lang w:val="uz-Cyrl-UZ"/>
        </w:rPr>
        <w:t>ташкил этади;</w:t>
      </w:r>
    </w:p>
    <w:p w:rsidR="00C40CDC" w:rsidRPr="00C40CDC" w:rsidRDefault="00113BAE" w:rsidP="00C40CDC">
      <w:pPr>
        <w:spacing w:before="80"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C40CDC">
        <w:rPr>
          <w:rFonts w:ascii="Arial" w:hAnsi="Arial" w:cs="Arial"/>
          <w:b/>
          <w:sz w:val="28"/>
          <w:szCs w:val="28"/>
          <w:u w:val="single"/>
          <w:lang w:val="uz-Cyrl-UZ"/>
        </w:rPr>
        <w:t>Иккинчи</w:t>
      </w:r>
      <w:r w:rsidR="00C40CD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C40CDC" w:rsidRPr="00125FD6">
        <w:rPr>
          <w:rFonts w:ascii="Times New Roman" w:hAnsi="Times New Roman"/>
          <w:sz w:val="28"/>
          <w:szCs w:val="28"/>
          <w:lang w:val="uz-Cyrl-UZ"/>
        </w:rPr>
        <w:t>–</w:t>
      </w:r>
      <w:r w:rsidR="00C40CD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C40CDC" w:rsidRPr="00C40CDC">
        <w:rPr>
          <w:rFonts w:ascii="Arial" w:hAnsi="Arial" w:cs="Arial"/>
          <w:sz w:val="28"/>
          <w:szCs w:val="28"/>
          <w:lang w:val="uz-Cyrl-UZ"/>
        </w:rPr>
        <w:t>аутсорсинг шартлари асосида жалб қилинган Қозоғистоннинг “Горно-рудные технологии” компаниясига бажарилган ишлар учун тўловлар ўз вақтида амалга оширилмаганлиги ҳисобига кон устини очиш ишлари тўлиқ бажарилмаган.</w:t>
      </w:r>
    </w:p>
    <w:p w:rsidR="00DC1717" w:rsidRDefault="00DC1717" w:rsidP="002F5B51">
      <w:pPr>
        <w:shd w:val="clear" w:color="auto" w:fill="FFFFFF"/>
        <w:tabs>
          <w:tab w:val="left" w:pos="871"/>
        </w:tabs>
        <w:spacing w:after="120"/>
        <w:ind w:firstLine="360"/>
        <w:jc w:val="both"/>
        <w:rPr>
          <w:rFonts w:ascii="Arial" w:hAnsi="Arial" w:cs="Arial"/>
          <w:b/>
          <w:sz w:val="28"/>
          <w:szCs w:val="28"/>
          <w:lang w:val="uz-Cyrl-UZ"/>
        </w:rPr>
      </w:pPr>
      <w:bookmarkStart w:id="0" w:name="_GoBack"/>
      <w:bookmarkEnd w:id="0"/>
    </w:p>
    <w:p w:rsidR="002F5B51" w:rsidRPr="009D661C" w:rsidRDefault="00DC1717" w:rsidP="002F5B51">
      <w:pPr>
        <w:shd w:val="clear" w:color="auto" w:fill="FFFFFF"/>
        <w:tabs>
          <w:tab w:val="left" w:pos="871"/>
        </w:tabs>
        <w:spacing w:after="120"/>
        <w:ind w:firstLine="360"/>
        <w:jc w:val="both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ab/>
      </w:r>
      <w:r w:rsidR="002F5B51" w:rsidRPr="009D661C">
        <w:rPr>
          <w:rFonts w:ascii="Arial" w:hAnsi="Arial" w:cs="Arial"/>
          <w:b/>
          <w:sz w:val="28"/>
          <w:szCs w:val="28"/>
          <w:lang w:val="uz-Cyrl-UZ"/>
        </w:rPr>
        <w:t>Бош директор</w:t>
      </w:r>
      <w:r w:rsidR="002F5B51" w:rsidRPr="009D661C">
        <w:rPr>
          <w:rFonts w:ascii="Arial" w:hAnsi="Arial" w:cs="Arial"/>
          <w:b/>
          <w:sz w:val="28"/>
          <w:szCs w:val="28"/>
          <w:lang w:val="uz-Cyrl-UZ"/>
        </w:rPr>
        <w:tab/>
      </w:r>
      <w:r w:rsidR="002F5B51" w:rsidRPr="009D661C">
        <w:rPr>
          <w:rFonts w:ascii="Arial" w:hAnsi="Arial" w:cs="Arial"/>
          <w:b/>
          <w:sz w:val="28"/>
          <w:szCs w:val="28"/>
          <w:lang w:val="uz-Cyrl-UZ"/>
        </w:rPr>
        <w:tab/>
      </w:r>
      <w:r w:rsidR="002F5B51" w:rsidRPr="009D661C">
        <w:rPr>
          <w:rFonts w:ascii="Arial" w:hAnsi="Arial" w:cs="Arial"/>
          <w:b/>
          <w:sz w:val="28"/>
          <w:szCs w:val="28"/>
          <w:lang w:val="uz-Cyrl-UZ"/>
        </w:rPr>
        <w:tab/>
      </w:r>
      <w:r w:rsidR="002F5B51" w:rsidRPr="009D661C">
        <w:rPr>
          <w:rFonts w:ascii="Arial" w:hAnsi="Arial" w:cs="Arial"/>
          <w:b/>
          <w:sz w:val="28"/>
          <w:szCs w:val="28"/>
          <w:lang w:val="uz-Cyrl-UZ"/>
        </w:rPr>
        <w:tab/>
      </w:r>
      <w:r w:rsidR="002F5B51" w:rsidRPr="009D661C">
        <w:rPr>
          <w:rFonts w:ascii="Arial" w:hAnsi="Arial" w:cs="Arial"/>
          <w:b/>
          <w:sz w:val="28"/>
          <w:szCs w:val="28"/>
          <w:lang w:val="uz-Cyrl-UZ"/>
        </w:rPr>
        <w:tab/>
        <w:t>В.В.Кузнецов</w:t>
      </w:r>
    </w:p>
    <w:sectPr w:rsidR="002F5B51" w:rsidRPr="009D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31" w:rsidRDefault="009E3431" w:rsidP="003242F6">
      <w:pPr>
        <w:spacing w:after="0" w:line="240" w:lineRule="auto"/>
      </w:pPr>
      <w:r>
        <w:separator/>
      </w:r>
    </w:p>
  </w:endnote>
  <w:endnote w:type="continuationSeparator" w:id="0">
    <w:p w:rsidR="009E3431" w:rsidRDefault="009E3431" w:rsidP="0032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31" w:rsidRDefault="009E3431" w:rsidP="003242F6">
      <w:pPr>
        <w:spacing w:after="0" w:line="240" w:lineRule="auto"/>
      </w:pPr>
      <w:r>
        <w:separator/>
      </w:r>
    </w:p>
  </w:footnote>
  <w:footnote w:type="continuationSeparator" w:id="0">
    <w:p w:rsidR="009E3431" w:rsidRDefault="009E3431" w:rsidP="0032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92"/>
    <w:multiLevelType w:val="hybridMultilevel"/>
    <w:tmpl w:val="72802030"/>
    <w:lvl w:ilvl="0" w:tplc="F4D2BD8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C4D79"/>
    <w:multiLevelType w:val="hybridMultilevel"/>
    <w:tmpl w:val="DDC09992"/>
    <w:lvl w:ilvl="0" w:tplc="F280A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7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6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A9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CC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AE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AC8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6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A0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3"/>
    <w:rsid w:val="00003B14"/>
    <w:rsid w:val="00004129"/>
    <w:rsid w:val="000729E2"/>
    <w:rsid w:val="00076C0C"/>
    <w:rsid w:val="00101BBD"/>
    <w:rsid w:val="00113BAE"/>
    <w:rsid w:val="00115202"/>
    <w:rsid w:val="00123912"/>
    <w:rsid w:val="00124218"/>
    <w:rsid w:val="001273ED"/>
    <w:rsid w:val="001817DB"/>
    <w:rsid w:val="00190612"/>
    <w:rsid w:val="00190B8A"/>
    <w:rsid w:val="001B4AE3"/>
    <w:rsid w:val="00215DF1"/>
    <w:rsid w:val="0022098D"/>
    <w:rsid w:val="00230ED8"/>
    <w:rsid w:val="0025178F"/>
    <w:rsid w:val="002A1F80"/>
    <w:rsid w:val="002C4BD7"/>
    <w:rsid w:val="002D49E4"/>
    <w:rsid w:val="002D7BB8"/>
    <w:rsid w:val="002F5B51"/>
    <w:rsid w:val="003242F6"/>
    <w:rsid w:val="00332D2F"/>
    <w:rsid w:val="00334035"/>
    <w:rsid w:val="003A0A9C"/>
    <w:rsid w:val="003C156E"/>
    <w:rsid w:val="003E532C"/>
    <w:rsid w:val="0040016F"/>
    <w:rsid w:val="004014C8"/>
    <w:rsid w:val="004063CD"/>
    <w:rsid w:val="00453CC6"/>
    <w:rsid w:val="004B37F2"/>
    <w:rsid w:val="004C3124"/>
    <w:rsid w:val="004D177E"/>
    <w:rsid w:val="004D209A"/>
    <w:rsid w:val="004D4D9C"/>
    <w:rsid w:val="004D50C4"/>
    <w:rsid w:val="004F1CDA"/>
    <w:rsid w:val="00510D94"/>
    <w:rsid w:val="00525FFF"/>
    <w:rsid w:val="00536494"/>
    <w:rsid w:val="005661AC"/>
    <w:rsid w:val="00582678"/>
    <w:rsid w:val="00583320"/>
    <w:rsid w:val="00585CDA"/>
    <w:rsid w:val="00591BBB"/>
    <w:rsid w:val="005B6656"/>
    <w:rsid w:val="005C778B"/>
    <w:rsid w:val="00607222"/>
    <w:rsid w:val="006148B4"/>
    <w:rsid w:val="00622712"/>
    <w:rsid w:val="0062619C"/>
    <w:rsid w:val="006272F5"/>
    <w:rsid w:val="006500FC"/>
    <w:rsid w:val="00655CAC"/>
    <w:rsid w:val="006931F1"/>
    <w:rsid w:val="006A2E98"/>
    <w:rsid w:val="006C6A62"/>
    <w:rsid w:val="006E5489"/>
    <w:rsid w:val="00706C76"/>
    <w:rsid w:val="007224FF"/>
    <w:rsid w:val="00771DFF"/>
    <w:rsid w:val="007778ED"/>
    <w:rsid w:val="007809FD"/>
    <w:rsid w:val="007A1C6A"/>
    <w:rsid w:val="007B27C7"/>
    <w:rsid w:val="007D13D8"/>
    <w:rsid w:val="007E4012"/>
    <w:rsid w:val="007F7070"/>
    <w:rsid w:val="00813358"/>
    <w:rsid w:val="008412D8"/>
    <w:rsid w:val="00854BA9"/>
    <w:rsid w:val="00867B3C"/>
    <w:rsid w:val="008754E4"/>
    <w:rsid w:val="00896CDE"/>
    <w:rsid w:val="008A1F1E"/>
    <w:rsid w:val="008C211E"/>
    <w:rsid w:val="00904E42"/>
    <w:rsid w:val="00912F19"/>
    <w:rsid w:val="00951DBC"/>
    <w:rsid w:val="00956CF7"/>
    <w:rsid w:val="00967A67"/>
    <w:rsid w:val="00975213"/>
    <w:rsid w:val="009908CA"/>
    <w:rsid w:val="00994CE0"/>
    <w:rsid w:val="009D23C2"/>
    <w:rsid w:val="009D661C"/>
    <w:rsid w:val="009E3431"/>
    <w:rsid w:val="00A13206"/>
    <w:rsid w:val="00A60A2A"/>
    <w:rsid w:val="00A6312F"/>
    <w:rsid w:val="00AB5AC7"/>
    <w:rsid w:val="00AC1380"/>
    <w:rsid w:val="00AE6667"/>
    <w:rsid w:val="00B01F53"/>
    <w:rsid w:val="00B0704A"/>
    <w:rsid w:val="00B14BEA"/>
    <w:rsid w:val="00B423EE"/>
    <w:rsid w:val="00B83A9F"/>
    <w:rsid w:val="00B86EDD"/>
    <w:rsid w:val="00B87C33"/>
    <w:rsid w:val="00B87EDF"/>
    <w:rsid w:val="00B97F25"/>
    <w:rsid w:val="00BB2B6D"/>
    <w:rsid w:val="00BC77B5"/>
    <w:rsid w:val="00BF2A11"/>
    <w:rsid w:val="00C16AB6"/>
    <w:rsid w:val="00C16DD1"/>
    <w:rsid w:val="00C40CDC"/>
    <w:rsid w:val="00C440BD"/>
    <w:rsid w:val="00C81E29"/>
    <w:rsid w:val="00C874B1"/>
    <w:rsid w:val="00CA6D1A"/>
    <w:rsid w:val="00CB03B4"/>
    <w:rsid w:val="00CD17BB"/>
    <w:rsid w:val="00CD29D9"/>
    <w:rsid w:val="00CE4B78"/>
    <w:rsid w:val="00D040C6"/>
    <w:rsid w:val="00D93994"/>
    <w:rsid w:val="00DB0B63"/>
    <w:rsid w:val="00DB7B41"/>
    <w:rsid w:val="00DC1717"/>
    <w:rsid w:val="00DC18E4"/>
    <w:rsid w:val="00DD4C14"/>
    <w:rsid w:val="00DE29A5"/>
    <w:rsid w:val="00DE2D22"/>
    <w:rsid w:val="00E200FB"/>
    <w:rsid w:val="00E26082"/>
    <w:rsid w:val="00E2659B"/>
    <w:rsid w:val="00E32E8B"/>
    <w:rsid w:val="00E76F58"/>
    <w:rsid w:val="00E94703"/>
    <w:rsid w:val="00E96F82"/>
    <w:rsid w:val="00EB7EE1"/>
    <w:rsid w:val="00EC5B0B"/>
    <w:rsid w:val="00ED3643"/>
    <w:rsid w:val="00F14EAD"/>
    <w:rsid w:val="00F3796F"/>
    <w:rsid w:val="00F47DD5"/>
    <w:rsid w:val="00F62D0A"/>
    <w:rsid w:val="00F64D3B"/>
    <w:rsid w:val="00F65385"/>
    <w:rsid w:val="00F717FA"/>
    <w:rsid w:val="00F91EA2"/>
    <w:rsid w:val="00FD0DC7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F6"/>
  </w:style>
  <w:style w:type="paragraph" w:styleId="a8">
    <w:name w:val="footer"/>
    <w:basedOn w:val="a"/>
    <w:link w:val="a9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F6"/>
  </w:style>
  <w:style w:type="paragraph" w:styleId="a8">
    <w:name w:val="footer"/>
    <w:basedOn w:val="a"/>
    <w:link w:val="a9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2022-11-03T12:03:00Z</cp:lastPrinted>
  <dcterms:created xsi:type="dcterms:W3CDTF">2021-06-06T08:20:00Z</dcterms:created>
  <dcterms:modified xsi:type="dcterms:W3CDTF">2023-06-20T07:07:00Z</dcterms:modified>
</cp:coreProperties>
</file>