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B15193" w:rsidRPr="00B15193" w:rsidRDefault="00B15193" w:rsidP="00B1519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</w:rPr>
      </w:pPr>
      <w:r w:rsidRPr="00B15193">
        <w:rPr>
          <w:b/>
        </w:rPr>
        <w:t>ГОДОВОЙ ОТЧЕТ ПО ИТОГАМ 2020 ГОДА</w:t>
      </w:r>
    </w:p>
    <w:p w:rsidR="00391F29" w:rsidRPr="00B15193" w:rsidRDefault="00FF743A" w:rsidP="00B15193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" o:spid="_x0000_s1027" style="position:absolute;left:0;text-align:left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0E6F57" w:rsidRPr="00ED0A2E" w:rsidRDefault="000E6F5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7"/>
          <w:szCs w:val="27"/>
          <w:lang w:val="uz-Cyrl-UZ"/>
        </w:rPr>
      </w:pPr>
    </w:p>
    <w:tbl>
      <w:tblPr>
        <w:tblW w:w="53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38"/>
        <w:gridCol w:w="4390"/>
      </w:tblGrid>
      <w:tr w:rsidR="00144DB3" w:rsidRPr="00ED0A2E" w:rsidTr="00B1392C">
        <w:tc>
          <w:tcPr>
            <w:tcW w:w="5000" w:type="pct"/>
            <w:gridSpan w:val="3"/>
            <w:shd w:val="clear" w:color="auto" w:fill="FFFFFF"/>
            <w:hideMark/>
          </w:tcPr>
          <w:p w:rsidR="00144DB3" w:rsidRPr="00ED0A2E" w:rsidRDefault="00144DB3" w:rsidP="00B1392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D0A2E">
              <w:rPr>
                <w:rFonts w:ascii="Times New Roman" w:hAnsi="Times New Roman"/>
                <w:b/>
                <w:bCs/>
                <w:sz w:val="27"/>
                <w:szCs w:val="27"/>
              </w:rPr>
              <w:t>НАИМЕНОВАНИЯ ЭМИТЕНТА</w:t>
            </w:r>
          </w:p>
        </w:tc>
      </w:tr>
      <w:tr w:rsidR="00144DB3" w:rsidRPr="00ED0A2E" w:rsidTr="00B1392C"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7"/>
                <w:szCs w:val="27"/>
              </w:rPr>
            </w:pPr>
            <w:r w:rsidRPr="00ED0A2E">
              <w:rPr>
                <w:sz w:val="27"/>
                <w:szCs w:val="27"/>
              </w:rPr>
              <w:t>Полное: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Акционерное общества “Узбекуголь” </w:t>
            </w:r>
          </w:p>
        </w:tc>
      </w:tr>
      <w:tr w:rsidR="00144DB3" w:rsidRPr="00ED0A2E" w:rsidTr="00B1392C"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7"/>
                <w:szCs w:val="27"/>
              </w:rPr>
            </w:pPr>
            <w:r w:rsidRPr="00ED0A2E">
              <w:rPr>
                <w:sz w:val="27"/>
                <w:szCs w:val="27"/>
              </w:rPr>
              <w:t>Сокращенное: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АО “Узбекуголь” </w:t>
            </w:r>
          </w:p>
        </w:tc>
      </w:tr>
      <w:tr w:rsidR="00144DB3" w:rsidRPr="00ED0A2E" w:rsidTr="00B1392C"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7"/>
                <w:szCs w:val="27"/>
              </w:rPr>
            </w:pPr>
            <w:r w:rsidRPr="00ED0A2E">
              <w:rPr>
                <w:sz w:val="27"/>
                <w:szCs w:val="27"/>
              </w:rPr>
              <w:t xml:space="preserve">Наименование биржевого тиккера: 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144DB3" w:rsidRPr="00ED0A2E" w:rsidTr="00B1392C">
        <w:tc>
          <w:tcPr>
            <w:tcW w:w="5000" w:type="pct"/>
            <w:gridSpan w:val="3"/>
            <w:shd w:val="clear" w:color="auto" w:fill="FFFFFF"/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</w:rPr>
              <w:t>КАНТАКТНЫЕ ДАННЫЕ</w:t>
            </w:r>
          </w:p>
        </w:tc>
      </w:tr>
      <w:tr w:rsidR="00144DB3" w:rsidRPr="00ED0A2E" w:rsidTr="00B1392C">
        <w:trPr>
          <w:trHeight w:val="969"/>
        </w:trPr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Местонахождение: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Республика Узбекистан, Ташкентская область, г. Ангрен, ул.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Истиқлол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1.</w:t>
            </w:r>
          </w:p>
        </w:tc>
      </w:tr>
      <w:tr w:rsidR="00144DB3" w:rsidRPr="00ED0A2E" w:rsidTr="00B1392C"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Почтовый адрес: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110200</w:t>
            </w:r>
          </w:p>
        </w:tc>
      </w:tr>
      <w:tr w:rsidR="00144DB3" w:rsidRPr="00ED0A2E" w:rsidTr="00B1392C"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Адрес электрон почты: 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info@coal.uz</w:t>
            </w:r>
          </w:p>
        </w:tc>
      </w:tr>
      <w:tr w:rsidR="00144DB3" w:rsidRPr="00ED0A2E" w:rsidTr="00B1392C">
        <w:tc>
          <w:tcPr>
            <w:tcW w:w="3040" w:type="pct"/>
            <w:gridSpan w:val="2"/>
            <w:shd w:val="clear" w:color="auto" w:fill="FFFFFF"/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Официальный веб-сайт: 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44DB3" w:rsidRPr="00ED0A2E" w:rsidRDefault="00144DB3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www.uzbekcoal.uz</w:t>
            </w:r>
          </w:p>
        </w:tc>
      </w:tr>
      <w:tr w:rsidR="000954EB" w:rsidRPr="00ED0A2E" w:rsidTr="00B1392C">
        <w:tc>
          <w:tcPr>
            <w:tcW w:w="5000" w:type="pct"/>
            <w:gridSpan w:val="3"/>
            <w:shd w:val="clear" w:color="auto" w:fill="FFFFFF"/>
          </w:tcPr>
          <w:p w:rsidR="000954EB" w:rsidRPr="00ED0A2E" w:rsidRDefault="000954EB" w:rsidP="00B139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</w:rPr>
              <w:t>БАНКОВСКИЕ РЕКВИЗИТЫ</w:t>
            </w:r>
          </w:p>
        </w:tc>
      </w:tr>
      <w:tr w:rsidR="000954EB" w:rsidRPr="00ED0A2E" w:rsidTr="00B1392C">
        <w:tc>
          <w:tcPr>
            <w:tcW w:w="3040" w:type="pct"/>
            <w:gridSpan w:val="2"/>
            <w:shd w:val="clear" w:color="auto" w:fill="FFFFFF"/>
          </w:tcPr>
          <w:p w:rsidR="000954EB" w:rsidRPr="00ED0A2E" w:rsidRDefault="000954EB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Наименование обслуживающего банка: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4EB" w:rsidRPr="00ED0A2E" w:rsidRDefault="000954EB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ТГРФ ОАКБ «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Уз</w:t>
            </w: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.П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>СБ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0954EB" w:rsidRPr="00ED0A2E" w:rsidTr="00B1392C">
        <w:tc>
          <w:tcPr>
            <w:tcW w:w="3040" w:type="pct"/>
            <w:gridSpan w:val="2"/>
            <w:shd w:val="clear" w:color="auto" w:fill="FFFFFF"/>
          </w:tcPr>
          <w:p w:rsidR="000954EB" w:rsidRPr="00ED0A2E" w:rsidRDefault="000954EB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Номер расчетного счета: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4EB" w:rsidRPr="00ED0A2E" w:rsidRDefault="000954EB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20210000900126956001</w:t>
            </w:r>
          </w:p>
        </w:tc>
      </w:tr>
      <w:tr w:rsidR="000954EB" w:rsidRPr="00ED0A2E" w:rsidTr="00B1392C">
        <w:tc>
          <w:tcPr>
            <w:tcW w:w="3040" w:type="pct"/>
            <w:gridSpan w:val="2"/>
            <w:shd w:val="clear" w:color="auto" w:fill="FFFFFF"/>
          </w:tcPr>
          <w:p w:rsidR="000954EB" w:rsidRPr="00ED0A2E" w:rsidRDefault="000954EB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МФО: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954EB" w:rsidRPr="00ED0A2E" w:rsidRDefault="000954EB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424</w:t>
            </w:r>
          </w:p>
        </w:tc>
      </w:tr>
      <w:tr w:rsidR="00D31F20" w:rsidRPr="00ED0A2E" w:rsidTr="00B1392C">
        <w:tc>
          <w:tcPr>
            <w:tcW w:w="5000" w:type="pct"/>
            <w:gridSpan w:val="3"/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</w:rPr>
              <w:t>РЕГИСТРАЦИОННЫЕ И ИДЕНТИФИКАЦИОННЫЕ НОМЕРА</w:t>
            </w:r>
          </w:p>
        </w:tc>
      </w:tr>
      <w:tr w:rsidR="00D31F20" w:rsidRPr="00ED0A2E" w:rsidTr="00B1392C"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присвоенные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регистрирующим органом: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1638</w:t>
            </w:r>
          </w:p>
        </w:tc>
      </w:tr>
      <w:tr w:rsidR="00D31F20" w:rsidRPr="00ED0A2E" w:rsidTr="00B1392C">
        <w:tc>
          <w:tcPr>
            <w:tcW w:w="3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присвоенные органом государственной налоговой службы (ИНН):</w:t>
            </w:r>
            <w:proofErr w:type="gramEnd"/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200899410</w:t>
            </w:r>
          </w:p>
        </w:tc>
      </w:tr>
      <w:tr w:rsidR="00D31F20" w:rsidRPr="00ED0A2E" w:rsidTr="00B1392C">
        <w:tc>
          <w:tcPr>
            <w:tcW w:w="5000" w:type="pct"/>
            <w:gridSpan w:val="3"/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Style w:val="a9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 xml:space="preserve">  </w:t>
            </w:r>
            <w:proofErr w:type="gramStart"/>
            <w:r w:rsidRPr="00ED0A2E">
              <w:rPr>
                <w:rStyle w:val="a9"/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присвоенные органами государственной статистики</w:t>
            </w:r>
            <w:proofErr w:type="gramEnd"/>
          </w:p>
        </w:tc>
      </w:tr>
      <w:tr w:rsidR="00D31F20" w:rsidRPr="00ED0A2E" w:rsidTr="00B1392C">
        <w:trPr>
          <w:trHeight w:val="261"/>
        </w:trPr>
        <w:tc>
          <w:tcPr>
            <w:tcW w:w="3040" w:type="pct"/>
            <w:gridSpan w:val="2"/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КФС: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144</w:t>
            </w:r>
          </w:p>
        </w:tc>
      </w:tr>
      <w:tr w:rsidR="00D31F20" w:rsidRPr="00ED0A2E" w:rsidTr="00B1392C">
        <w:tc>
          <w:tcPr>
            <w:tcW w:w="3040" w:type="pct"/>
            <w:gridSpan w:val="2"/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ОКПО: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159516</w:t>
            </w:r>
          </w:p>
        </w:tc>
      </w:tr>
      <w:tr w:rsidR="00D31F20" w:rsidRPr="00ED0A2E" w:rsidTr="00B1392C">
        <w:tc>
          <w:tcPr>
            <w:tcW w:w="3040" w:type="pct"/>
            <w:gridSpan w:val="2"/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ОКОНХ: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11311</w:t>
            </w:r>
          </w:p>
        </w:tc>
      </w:tr>
      <w:tr w:rsidR="00D31F20" w:rsidRPr="00ED0A2E" w:rsidTr="00B1392C">
        <w:tc>
          <w:tcPr>
            <w:tcW w:w="3040" w:type="pct"/>
            <w:gridSpan w:val="2"/>
            <w:shd w:val="clear" w:color="auto" w:fill="FFFFFF"/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СОАТО:</w:t>
            </w:r>
          </w:p>
        </w:tc>
        <w:tc>
          <w:tcPr>
            <w:tcW w:w="196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31F20" w:rsidRPr="00ED0A2E" w:rsidRDefault="00D31F20" w:rsidP="00B1392C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</w:rPr>
              <w:t>1727407</w:t>
            </w:r>
          </w:p>
        </w:tc>
      </w:tr>
      <w:tr w:rsidR="00144DB3" w:rsidRPr="00ED0A2E" w:rsidTr="00B1392C">
        <w:tblPrEx>
          <w:shd w:val="clear" w:color="auto" w:fill="auto"/>
        </w:tblPrEx>
        <w:tc>
          <w:tcPr>
            <w:tcW w:w="500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D0A2E" w:rsidRDefault="00ED0A2E" w:rsidP="00B1392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44DB3" w:rsidRPr="00ED0A2E" w:rsidRDefault="00144DB3" w:rsidP="00ED0A2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</w:rPr>
              <w:t>Показатели финансово-экономического состояния:</w:t>
            </w:r>
          </w:p>
        </w:tc>
      </w:tr>
      <w:tr w:rsidR="00144DB3" w:rsidRPr="00ED0A2E" w:rsidTr="00DB506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9F9F9"/>
              </w:rPr>
              <w:t>Коэффициент рентабельности уставного капитала</w:t>
            </w:r>
          </w:p>
        </w:tc>
        <w:tc>
          <w:tcPr>
            <w:tcW w:w="1977" w:type="pct"/>
            <w:gridSpan w:val="2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44DB3" w:rsidRPr="0097513C" w:rsidRDefault="00197601" w:rsidP="0019760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1,60</w:t>
            </w:r>
          </w:p>
        </w:tc>
      </w:tr>
      <w:tr w:rsidR="00144DB3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9F9F9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</w:rPr>
              <w:t>Коэффициент покрытия общий платежеспособности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44DB3" w:rsidRPr="0097513C" w:rsidRDefault="00197601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1,80</w:t>
            </w:r>
          </w:p>
        </w:tc>
      </w:tr>
      <w:tr w:rsidR="00144DB3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9F9F9"/>
              </w:rPr>
              <w:t>Коэффициент абсолютной ликвидности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44DB3" w:rsidRPr="0097513C" w:rsidRDefault="00197601" w:rsidP="00574B4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0,09</w:t>
            </w:r>
          </w:p>
        </w:tc>
      </w:tr>
      <w:tr w:rsidR="00144DB3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9F9F9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44DB3" w:rsidRPr="0097513C" w:rsidRDefault="008B7F1D" w:rsidP="00574B4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2,</w:t>
            </w:r>
            <w:r w:rsidR="00574B44"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20</w:t>
            </w:r>
          </w:p>
        </w:tc>
      </w:tr>
      <w:tr w:rsidR="00144DB3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9F9F9"/>
              </w:rPr>
              <w:t>Коэффициент обновления основных фондов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44DB3" w:rsidRPr="0097513C" w:rsidRDefault="0054509E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144DB3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44DB3" w:rsidRPr="00ED0A2E" w:rsidRDefault="00144DB3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9F9F9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</w:rPr>
              <w:t>Соотношение собственных и заемных средств эмитента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44DB3" w:rsidRPr="0097513C" w:rsidRDefault="00197601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97513C">
              <w:rPr>
                <w:rFonts w:ascii="Times New Roman" w:hAnsi="Times New Roman"/>
                <w:sz w:val="27"/>
                <w:szCs w:val="27"/>
                <w:lang w:val="uz-Cyrl-UZ"/>
              </w:rPr>
              <w:t>7,60</w:t>
            </w:r>
          </w:p>
        </w:tc>
      </w:tr>
      <w:tr w:rsidR="00282047" w:rsidRPr="00ED0A2E" w:rsidTr="00B1392C">
        <w:tblPrEx>
          <w:shd w:val="clear" w:color="auto" w:fill="auto"/>
        </w:tblPrEx>
        <w:tc>
          <w:tcPr>
            <w:tcW w:w="500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2047" w:rsidRPr="00ED0A2E" w:rsidRDefault="00282047" w:rsidP="00ED0A2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color w:val="333333"/>
                <w:sz w:val="27"/>
                <w:szCs w:val="27"/>
                <w:shd w:val="clear" w:color="auto" w:fill="FFFFFF"/>
              </w:rPr>
              <w:t>Объем начисленных доходов по ценным бумагам в отчетном году:</w:t>
            </w:r>
          </w:p>
        </w:tc>
      </w:tr>
      <w:tr w:rsidR="00282047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82047" w:rsidRPr="00ED0A2E" w:rsidRDefault="00585344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простым акциям (в суммах на одну акцию)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82047" w:rsidRPr="00ED0A2E" w:rsidRDefault="00B006F5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585344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85344" w:rsidRPr="00ED0A2E" w:rsidRDefault="00585344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простым акциям (в процентах к номинальной стоимости одной акци)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85344" w:rsidRPr="00ED0A2E" w:rsidRDefault="00B006F5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8635B5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35B5" w:rsidRPr="00ED0A2E" w:rsidRDefault="008635B5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привелигированным   акциям (в суммах на одну акцию)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35B5" w:rsidRPr="00ED0A2E" w:rsidRDefault="00197601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250 </w:t>
            </w:r>
          </w:p>
        </w:tc>
      </w:tr>
      <w:tr w:rsidR="008635B5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35B5" w:rsidRPr="00ED0A2E" w:rsidRDefault="008635B5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lastRenderedPageBreak/>
              <w:t>По привелигированным акциям (в процентах к номинальной стоимости одной акци)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35B5" w:rsidRPr="00ED0A2E" w:rsidRDefault="00197601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25%</w:t>
            </w:r>
          </w:p>
        </w:tc>
      </w:tr>
      <w:tr w:rsidR="00EA3D39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D39" w:rsidRPr="00ED0A2E" w:rsidRDefault="00EA3D39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иным ценным бумагам (в суммах на одной ценной бумаги)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3D39" w:rsidRPr="00ED0A2E" w:rsidRDefault="00B006F5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EA3D39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A3D39" w:rsidRPr="00ED0A2E" w:rsidRDefault="00EA3D39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иным ценным бумагам (в процентах к номинальной стоимости одной ценной бумаги)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A3D39" w:rsidRPr="00ED0A2E" w:rsidRDefault="00B006F5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500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ED0A2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color w:val="333333"/>
                <w:sz w:val="27"/>
                <w:szCs w:val="27"/>
                <w:shd w:val="clear" w:color="auto" w:fill="FFFFFF"/>
                <w:lang w:val="uz-Cyrl-UZ"/>
              </w:rPr>
              <w:t>Имеющаяся задолженность по выплате доходов по ценным бумагам: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простым акциям (по итогам отчетного периода (в суммах))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147C" w:rsidRPr="00ED0A2E" w:rsidRDefault="00B6642B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По простым акциям (по итогам предыдущих периодов (в суммах))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147C" w:rsidRPr="00ED0A2E" w:rsidRDefault="000E68C2" w:rsidP="005E6BD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448 078 252,10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 xml:space="preserve">По </w:t>
            </w:r>
            <w:r w:rsidR="006F4769"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привелигированным</w:t>
            </w: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 xml:space="preserve"> акциям (по итогам отчетного периода (в суммах))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147C" w:rsidRPr="00ED0A2E" w:rsidRDefault="005B0DA7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 xml:space="preserve">По </w:t>
            </w:r>
            <w:r w:rsidR="006F4769"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привелигированным</w:t>
            </w: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 xml:space="preserve"> акциям (по итогам предыдущих периодов (в суммах))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147C" w:rsidRPr="00ED0A2E" w:rsidRDefault="000E68C2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744 619 368,81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 xml:space="preserve">По иным ценным бумагам </w:t>
            </w:r>
            <w:r w:rsidR="006F4769"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(по итогам отчетного периода (в суммах))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147C" w:rsidRPr="00ED0A2E" w:rsidRDefault="00B6642B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97147C" w:rsidRPr="00ED0A2E" w:rsidTr="00B1392C">
        <w:tblPrEx>
          <w:shd w:val="clear" w:color="auto" w:fill="auto"/>
        </w:tblPrEx>
        <w:tc>
          <w:tcPr>
            <w:tcW w:w="3023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7147C" w:rsidRPr="00ED0A2E" w:rsidRDefault="0097147C" w:rsidP="00B1392C">
            <w:pPr>
              <w:pStyle w:val="a8"/>
              <w:shd w:val="clear" w:color="auto" w:fill="FFFFFF" w:themeFill="background1"/>
              <w:spacing w:after="0" w:line="240" w:lineRule="auto"/>
              <w:contextualSpacing/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</w:pPr>
            <w:r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 xml:space="preserve">По иным ценным бумагам </w:t>
            </w:r>
            <w:r w:rsidR="006F4769" w:rsidRPr="00ED0A2E">
              <w:rPr>
                <w:color w:val="333333"/>
                <w:sz w:val="27"/>
                <w:szCs w:val="27"/>
                <w:shd w:val="clear" w:color="auto" w:fill="FFFFFF"/>
                <w:lang w:val="uz-Cyrl-UZ"/>
              </w:rPr>
              <w:t>(по итогам предыдущих периодов (в суммах))</w:t>
            </w:r>
          </w:p>
        </w:tc>
        <w:tc>
          <w:tcPr>
            <w:tcW w:w="1977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7147C" w:rsidRPr="00ED0A2E" w:rsidRDefault="00B6642B" w:rsidP="00B1392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</w:tbl>
    <w:p w:rsidR="006F4769" w:rsidRPr="00ED0A2E" w:rsidRDefault="006F4769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268"/>
        <w:gridCol w:w="2268"/>
        <w:gridCol w:w="1701"/>
        <w:gridCol w:w="1559"/>
      </w:tblGrid>
      <w:tr w:rsidR="006F4769" w:rsidRPr="00ED0A2E" w:rsidTr="00ED0A2E">
        <w:tc>
          <w:tcPr>
            <w:tcW w:w="11199" w:type="dxa"/>
            <w:gridSpan w:val="6"/>
            <w:shd w:val="clear" w:color="auto" w:fill="auto"/>
          </w:tcPr>
          <w:p w:rsidR="006F4769" w:rsidRPr="00ED0A2E" w:rsidRDefault="00C95890" w:rsidP="00ED0A2E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</w:rPr>
              <w:t>Изменения в составе наблюдательного совета, ревизионной комиссии или исполнительного органа</w:t>
            </w:r>
            <w:r w:rsidR="00E347FE" w:rsidRPr="00ED0A2E">
              <w:rPr>
                <w:rFonts w:ascii="Times New Roman" w:eastAsia="Times New Roman" w:hAnsi="Times New Roman"/>
                <w:b/>
                <w:bCs/>
                <w:color w:val="333333"/>
                <w:sz w:val="27"/>
                <w:szCs w:val="27"/>
              </w:rPr>
              <w:t>:</w:t>
            </w:r>
          </w:p>
        </w:tc>
      </w:tr>
      <w:tr w:rsidR="00C95890" w:rsidRPr="00ED0A2E" w:rsidTr="00ED0A2E">
        <w:tc>
          <w:tcPr>
            <w:tcW w:w="1844" w:type="dxa"/>
            <w:shd w:val="clear" w:color="auto" w:fill="auto"/>
            <w:vAlign w:val="center"/>
          </w:tcPr>
          <w:p w:rsidR="00C95890" w:rsidRPr="00ED0A2E" w:rsidRDefault="00C95890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Дата принятия 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890" w:rsidRPr="00ED0A2E" w:rsidRDefault="00C95890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Дата вступления к обязанностям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890" w:rsidRPr="00ED0A2E" w:rsidRDefault="00C95890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5890" w:rsidRPr="00ED0A2E" w:rsidRDefault="00C95890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890" w:rsidRPr="00ED0A2E" w:rsidRDefault="00C95890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Орган эмитента, принявший решение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890" w:rsidRPr="00ED0A2E" w:rsidRDefault="00C95890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Избран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(назначен) / выведен из состава (уволен)</w:t>
            </w:r>
          </w:p>
        </w:tc>
      </w:tr>
      <w:tr w:rsidR="006F4769" w:rsidRPr="00ED0A2E" w:rsidTr="00ED0A2E">
        <w:tc>
          <w:tcPr>
            <w:tcW w:w="1844" w:type="dxa"/>
            <w:shd w:val="clear" w:color="auto" w:fill="auto"/>
            <w:vAlign w:val="center"/>
          </w:tcPr>
          <w:p w:rsidR="006F4769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10.02.2020г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769" w:rsidRPr="00ED0A2E" w:rsidRDefault="006F4769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F4769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Абдуллаев Хамза Нимович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4769" w:rsidRPr="00ED0A2E" w:rsidRDefault="00B1380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4769" w:rsidRPr="00ED0A2E" w:rsidRDefault="00B1380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Наблюдательн</w:t>
            </w:r>
            <w:r w:rsidR="003F5987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ый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совет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769" w:rsidRPr="00ED0A2E" w:rsidRDefault="0071023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B1380E" w:rsidRPr="00ED0A2E" w:rsidTr="00ED0A2E">
        <w:tc>
          <w:tcPr>
            <w:tcW w:w="1844" w:type="dxa"/>
            <w:shd w:val="clear" w:color="auto" w:fill="auto"/>
            <w:vAlign w:val="center"/>
          </w:tcPr>
          <w:p w:rsidR="00B1380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80E" w:rsidRPr="00ED0A2E" w:rsidRDefault="00B1380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380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Омонов Хайитбай Ахмадалиевич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80E" w:rsidRPr="00ED0A2E" w:rsidRDefault="0071023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80E" w:rsidRPr="00ED0A2E" w:rsidRDefault="0071023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80E" w:rsidRPr="00ED0A2E" w:rsidRDefault="0071023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Кадиров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Сардор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Юлкунович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Назаров Йўлдош Ахмедович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Рахимқулов Ровшан Бекмирзаевич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Камалитдинова Шоира Хожаахметовна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Кахаров Нодир 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Бахадирович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 xml:space="preserve">Член </w:t>
            </w: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Общее 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</w:t>
            </w: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Атабаев Зафар Султанбекович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Хожиев Хамид Тўхтабоевич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Юсупжонов Бахтиёр Юсупжонович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Файзуллаев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Джамол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Сабахонович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Абдиназаров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Бобир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Каландарович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AA719E" w:rsidRPr="00ED0A2E" w:rsidTr="00ED0A2E">
        <w:tc>
          <w:tcPr>
            <w:tcW w:w="1844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Мамадалиев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Равшан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Маматкадирович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719E" w:rsidRPr="00ED0A2E" w:rsidRDefault="00AA719E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719E" w:rsidRPr="00ED0A2E" w:rsidRDefault="00AA719E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230256" w:rsidRPr="00ED0A2E" w:rsidTr="00ED0A2E">
        <w:tc>
          <w:tcPr>
            <w:tcW w:w="1844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Қурбоналиев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Санжар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Сабриддинович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230256" w:rsidRPr="00ED0A2E" w:rsidTr="00ED0A2E">
        <w:tc>
          <w:tcPr>
            <w:tcW w:w="1844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Шодиев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Кабул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Каюмович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230256" w:rsidRPr="00ED0A2E" w:rsidTr="00ED0A2E">
        <w:tc>
          <w:tcPr>
            <w:tcW w:w="1844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Мухамедов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Улугбек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Яркинович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230256" w:rsidRPr="00ED0A2E" w:rsidTr="00ED0A2E">
        <w:tc>
          <w:tcPr>
            <w:tcW w:w="1844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Мулладжанов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Кахрамон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Кодирович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230256" w:rsidRPr="00ED0A2E" w:rsidTr="00ED0A2E">
        <w:tc>
          <w:tcPr>
            <w:tcW w:w="1844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Упушев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Ерлан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Елемесович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230256" w:rsidRPr="00ED0A2E" w:rsidTr="00ED0A2E">
        <w:tc>
          <w:tcPr>
            <w:tcW w:w="1844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Азизов Фарид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Экремович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0256" w:rsidRPr="00ED0A2E" w:rsidRDefault="00230256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256" w:rsidRPr="00ED0A2E" w:rsidRDefault="00230256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3F5987" w:rsidRPr="00ED0A2E" w:rsidTr="00ED0A2E">
        <w:tc>
          <w:tcPr>
            <w:tcW w:w="1844" w:type="dxa"/>
            <w:shd w:val="clear" w:color="auto" w:fill="auto"/>
            <w:vAlign w:val="center"/>
          </w:tcPr>
          <w:p w:rsidR="003F5987" w:rsidRPr="00ED0A2E" w:rsidRDefault="003F5987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987" w:rsidRPr="00ED0A2E" w:rsidRDefault="003F5987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5987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Одилов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Алишер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Равшанович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F5987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5987" w:rsidRPr="00ED0A2E" w:rsidRDefault="003F5987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Наблюдательный совет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987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3F5987" w:rsidRPr="00ED0A2E" w:rsidTr="00ED0A2E">
        <w:tc>
          <w:tcPr>
            <w:tcW w:w="1844" w:type="dxa"/>
            <w:shd w:val="clear" w:color="auto" w:fill="auto"/>
            <w:vAlign w:val="center"/>
          </w:tcPr>
          <w:p w:rsidR="003F5987" w:rsidRPr="00ED0A2E" w:rsidRDefault="003F5987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987" w:rsidRPr="00ED0A2E" w:rsidRDefault="003F5987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987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Кузнецов Владимир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5987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5987" w:rsidRPr="00ED0A2E" w:rsidRDefault="003F5987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Наблюдательный совет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5987" w:rsidRPr="00ED0A2E" w:rsidRDefault="003F5987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Юлдашев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Жалолиддин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Ярашович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Ревизионной комисси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Тўраев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Улуғбек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Турдиевич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Ревизионной комисси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Хўжаев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Фаррух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Мамасидикович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Ревизионной комисси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Тахиров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Жамшид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Уткурович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Ревизионной комисси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Жумаев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Алишер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Шералиевич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Ревизионной комисси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Салохиддинова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Насиба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Кадировна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Член Ревизионной комисси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бщее собрания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Мамадалиев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Равшан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Маматкадирович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125C9F" w:rsidRPr="00ED0A2E" w:rsidTr="00ED0A2E">
        <w:tc>
          <w:tcPr>
            <w:tcW w:w="1844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Юсупов Рустам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Пайзразманович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25C9F" w:rsidRPr="00ED0A2E" w:rsidRDefault="00125C9F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наблюдательного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C9F" w:rsidRPr="00ED0A2E" w:rsidRDefault="003F5987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</w:t>
            </w:r>
            <w:r w:rsidR="00125C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обрания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C9F" w:rsidRPr="00ED0A2E" w:rsidRDefault="00125C9F" w:rsidP="00FE56C5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  <w:tr w:rsidR="00700D25" w:rsidRPr="00ED0A2E" w:rsidTr="00ED0A2E">
        <w:tc>
          <w:tcPr>
            <w:tcW w:w="1844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15.12.2020г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Рахматов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Шерзод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Кенжаевич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Общее собрание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700D25" w:rsidRPr="00ED0A2E" w:rsidTr="00ED0A2E">
        <w:tc>
          <w:tcPr>
            <w:tcW w:w="1844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15.12.2020г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Турсунов Анвар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Шакиржанович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Общее собрание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выведен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из состава (уволен)</w:t>
            </w:r>
          </w:p>
        </w:tc>
      </w:tr>
      <w:tr w:rsidR="00700D25" w:rsidRPr="00ED0A2E" w:rsidTr="00ED0A2E">
        <w:tc>
          <w:tcPr>
            <w:tcW w:w="1844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15.12.2020г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15.12.2020г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Мирахмедов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Алижон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Наимович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Общее собрание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  <w:p w:rsidR="003F5987" w:rsidRPr="00ED0A2E" w:rsidRDefault="003F5987" w:rsidP="00FE56C5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3F5987" w:rsidRPr="00ED0A2E" w:rsidRDefault="003F5987" w:rsidP="00FE56C5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00D25" w:rsidRPr="00ED0A2E" w:rsidTr="00ED0A2E">
        <w:tc>
          <w:tcPr>
            <w:tcW w:w="1844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15.12.2020г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15.12.2020г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Иномхужаев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Зафар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Уткирович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00D25" w:rsidRPr="00ED0A2E" w:rsidRDefault="00700D25" w:rsidP="00FE56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Член исполнительного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Общее собрание акционеров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D25" w:rsidRPr="00ED0A2E" w:rsidRDefault="00700D25" w:rsidP="00FE56C5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Избран (назначен)</w:t>
            </w:r>
          </w:p>
        </w:tc>
      </w:tr>
    </w:tbl>
    <w:p w:rsidR="00E347FE" w:rsidRPr="00ED0A2E" w:rsidRDefault="00E347F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778"/>
        <w:gridCol w:w="5245"/>
      </w:tblGrid>
      <w:tr w:rsidR="00C95890" w:rsidRPr="00ED0A2E" w:rsidTr="00ED0A2E">
        <w:tc>
          <w:tcPr>
            <w:tcW w:w="11023" w:type="dxa"/>
            <w:gridSpan w:val="2"/>
          </w:tcPr>
          <w:p w:rsidR="00C95890" w:rsidRPr="00ED0A2E" w:rsidRDefault="00C95890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Основные сведения о дополнительно выпущенных ценных бумагах заполняется, если в отчетном периоде осуществлялся выпуск ценных бумаг)</w:t>
            </w:r>
            <w:r w:rsidR="00E347FE"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:</w:t>
            </w:r>
          </w:p>
        </w:tc>
      </w:tr>
      <w:tr w:rsidR="00AA496C" w:rsidRPr="00ED0A2E" w:rsidTr="00ED0A2E">
        <w:tc>
          <w:tcPr>
            <w:tcW w:w="5778" w:type="dxa"/>
            <w:hideMark/>
          </w:tcPr>
          <w:p w:rsidR="00AA496C" w:rsidRPr="00ED0A2E" w:rsidRDefault="00AA496C" w:rsidP="00B1392C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Орган, принявший решение о выпуске</w:t>
            </w:r>
          </w:p>
        </w:tc>
        <w:tc>
          <w:tcPr>
            <w:tcW w:w="5245" w:type="dxa"/>
            <w:hideMark/>
          </w:tcPr>
          <w:p w:rsidR="00AA496C" w:rsidRPr="00ED0A2E" w:rsidRDefault="00C04311" w:rsidP="00B1392C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О</w:t>
            </w:r>
            <w:r w:rsidR="00F30FAB"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бщее собрание акционеров</w:t>
            </w:r>
          </w:p>
        </w:tc>
      </w:tr>
      <w:tr w:rsidR="00F30FAB" w:rsidRPr="00ED0A2E" w:rsidTr="00ED0A2E">
        <w:tc>
          <w:tcPr>
            <w:tcW w:w="5778" w:type="dxa"/>
          </w:tcPr>
          <w:p w:rsidR="00F30FAB" w:rsidRPr="00ED0A2E" w:rsidRDefault="00F30FAB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Дата принятия решения:</w:t>
            </w:r>
          </w:p>
        </w:tc>
        <w:tc>
          <w:tcPr>
            <w:tcW w:w="5245" w:type="dxa"/>
          </w:tcPr>
          <w:p w:rsidR="00F30FAB" w:rsidRPr="00ED0A2E" w:rsidRDefault="001E00CC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16.09.2020г</w:t>
            </w:r>
          </w:p>
        </w:tc>
      </w:tr>
      <w:tr w:rsidR="00F30FAB" w:rsidRPr="00ED0A2E" w:rsidTr="00ED0A2E">
        <w:tc>
          <w:tcPr>
            <w:tcW w:w="5778" w:type="dxa"/>
          </w:tcPr>
          <w:p w:rsidR="00F30FAB" w:rsidRPr="00ED0A2E" w:rsidRDefault="00F30FAB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Вид ценной бумаги</w:t>
            </w:r>
            <w:proofErr w:type="gramStart"/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 xml:space="preserve"> :</w:t>
            </w:r>
            <w:proofErr w:type="gramEnd"/>
          </w:p>
        </w:tc>
        <w:tc>
          <w:tcPr>
            <w:tcW w:w="5245" w:type="dxa"/>
          </w:tcPr>
          <w:p w:rsidR="00F30FAB" w:rsidRPr="00ED0A2E" w:rsidRDefault="001E00CC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акция простая</w:t>
            </w:r>
          </w:p>
        </w:tc>
      </w:tr>
      <w:tr w:rsidR="00F30FAB" w:rsidRPr="00ED0A2E" w:rsidTr="00ED0A2E">
        <w:tc>
          <w:tcPr>
            <w:tcW w:w="5778" w:type="dxa"/>
          </w:tcPr>
          <w:p w:rsidR="00F30FAB" w:rsidRPr="00ED0A2E" w:rsidRDefault="00F30FAB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Количество ценных бумаг</w:t>
            </w:r>
            <w:proofErr w:type="gramStart"/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 xml:space="preserve"> :</w:t>
            </w:r>
            <w:proofErr w:type="gramEnd"/>
          </w:p>
        </w:tc>
        <w:tc>
          <w:tcPr>
            <w:tcW w:w="5245" w:type="dxa"/>
          </w:tcPr>
          <w:p w:rsidR="00F30FAB" w:rsidRPr="00ED0A2E" w:rsidRDefault="001E00CC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149 319 898</w:t>
            </w:r>
          </w:p>
        </w:tc>
      </w:tr>
      <w:tr w:rsidR="00F30FAB" w:rsidRPr="00ED0A2E" w:rsidTr="00ED0A2E">
        <w:tc>
          <w:tcPr>
            <w:tcW w:w="5778" w:type="dxa"/>
          </w:tcPr>
          <w:p w:rsidR="00F30FAB" w:rsidRPr="00ED0A2E" w:rsidRDefault="00F30FAB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Номинальная стоимость одной ценной бумаги</w:t>
            </w:r>
            <w:proofErr w:type="gramStart"/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 xml:space="preserve"> :</w:t>
            </w:r>
            <w:proofErr w:type="gramEnd"/>
          </w:p>
        </w:tc>
        <w:tc>
          <w:tcPr>
            <w:tcW w:w="5245" w:type="dxa"/>
          </w:tcPr>
          <w:p w:rsidR="00F30FAB" w:rsidRPr="00ED0A2E" w:rsidRDefault="001E00CC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1 000</w:t>
            </w:r>
          </w:p>
        </w:tc>
      </w:tr>
      <w:tr w:rsidR="00F30FAB" w:rsidRPr="00ED0A2E" w:rsidTr="00ED0A2E">
        <w:tc>
          <w:tcPr>
            <w:tcW w:w="5778" w:type="dxa"/>
          </w:tcPr>
          <w:p w:rsidR="00F30FAB" w:rsidRPr="00ED0A2E" w:rsidRDefault="00F30FAB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Общая сумма выпуска</w:t>
            </w:r>
            <w:proofErr w:type="gramStart"/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 xml:space="preserve"> :</w:t>
            </w:r>
            <w:proofErr w:type="gramEnd"/>
          </w:p>
        </w:tc>
        <w:tc>
          <w:tcPr>
            <w:tcW w:w="5245" w:type="dxa"/>
          </w:tcPr>
          <w:p w:rsidR="00F30FAB" w:rsidRPr="00ED0A2E" w:rsidRDefault="001E00CC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149 319 898 000,00</w:t>
            </w:r>
          </w:p>
        </w:tc>
      </w:tr>
      <w:tr w:rsidR="00AA496C" w:rsidRPr="00ED0A2E" w:rsidTr="00ED0A2E">
        <w:tc>
          <w:tcPr>
            <w:tcW w:w="5778" w:type="dxa"/>
            <w:hideMark/>
          </w:tcPr>
          <w:p w:rsidR="00AA496C" w:rsidRPr="00ED0A2E" w:rsidRDefault="00AA496C" w:rsidP="00F30FAB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Дата государственной регистрации</w:t>
            </w:r>
          </w:p>
        </w:tc>
        <w:tc>
          <w:tcPr>
            <w:tcW w:w="5245" w:type="dxa"/>
            <w:hideMark/>
          </w:tcPr>
          <w:p w:rsidR="00AA496C" w:rsidRPr="00ED0A2E" w:rsidRDefault="001E00CC" w:rsidP="00B1392C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04.11.2020</w:t>
            </w:r>
          </w:p>
        </w:tc>
      </w:tr>
      <w:tr w:rsidR="00F30FAB" w:rsidRPr="00ED0A2E" w:rsidTr="00ED0A2E">
        <w:tc>
          <w:tcPr>
            <w:tcW w:w="5778" w:type="dxa"/>
          </w:tcPr>
          <w:p w:rsidR="00F30FAB" w:rsidRPr="00ED0A2E" w:rsidRDefault="00F30FAB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Номер государственной регистрации</w:t>
            </w:r>
          </w:p>
        </w:tc>
        <w:tc>
          <w:tcPr>
            <w:tcW w:w="5245" w:type="dxa"/>
          </w:tcPr>
          <w:p w:rsidR="00F30FAB" w:rsidRPr="00ED0A2E" w:rsidRDefault="001E00CC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L0272-6</w:t>
            </w:r>
          </w:p>
        </w:tc>
      </w:tr>
      <w:tr w:rsidR="00AA496C" w:rsidRPr="00ED0A2E" w:rsidTr="00ED0A2E">
        <w:tc>
          <w:tcPr>
            <w:tcW w:w="5778" w:type="dxa"/>
            <w:hideMark/>
          </w:tcPr>
          <w:p w:rsidR="00AA496C" w:rsidRPr="00ED0A2E" w:rsidRDefault="00AA496C" w:rsidP="00B1392C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Способ размещения ценных бумаг</w:t>
            </w:r>
          </w:p>
        </w:tc>
        <w:tc>
          <w:tcPr>
            <w:tcW w:w="5245" w:type="dxa"/>
            <w:hideMark/>
          </w:tcPr>
          <w:p w:rsidR="00AA496C" w:rsidRPr="00ED0A2E" w:rsidRDefault="001E00CC" w:rsidP="00B1392C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Закрытая подписка</w:t>
            </w:r>
          </w:p>
        </w:tc>
      </w:tr>
    </w:tbl>
    <w:p w:rsidR="00B1392C" w:rsidRPr="00ED0A2E" w:rsidRDefault="00B1392C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701"/>
        <w:gridCol w:w="1701"/>
      </w:tblGrid>
      <w:tr w:rsidR="00E347FE" w:rsidRPr="00ED0A2E" w:rsidTr="002769DC">
        <w:tc>
          <w:tcPr>
            <w:tcW w:w="11023" w:type="dxa"/>
            <w:gridSpan w:val="4"/>
          </w:tcPr>
          <w:p w:rsidR="00E347FE" w:rsidRPr="00ED0A2E" w:rsidRDefault="00E347FE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Существенные факты в деятельности эмитента за отчетный год</w:t>
            </w:r>
          </w:p>
        </w:tc>
      </w:tr>
      <w:tr w:rsidR="00E347FE" w:rsidRPr="00ED0A2E" w:rsidTr="002769DC">
        <w:tc>
          <w:tcPr>
            <w:tcW w:w="6204" w:type="dxa"/>
            <w:vAlign w:val="center"/>
          </w:tcPr>
          <w:p w:rsidR="00E347FE" w:rsidRPr="00ED0A2E" w:rsidRDefault="00E347FE" w:rsidP="00B1392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Наименование существенного факта</w:t>
            </w:r>
          </w:p>
        </w:tc>
        <w:tc>
          <w:tcPr>
            <w:tcW w:w="1417" w:type="dxa"/>
            <w:vAlign w:val="center"/>
          </w:tcPr>
          <w:p w:rsidR="00E347FE" w:rsidRPr="00ED0A2E" w:rsidRDefault="00256627" w:rsidP="00B1392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сущес</w:t>
            </w:r>
            <w:r w:rsidR="00587236" w:rsidRPr="00ED0A2E">
              <w:rPr>
                <w:rFonts w:ascii="Times New Roman" w:hAnsi="Times New Roman"/>
                <w:sz w:val="27"/>
                <w:szCs w:val="27"/>
              </w:rPr>
              <w:t>т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347FE" w:rsidRPr="00ED0A2E">
              <w:rPr>
                <w:rFonts w:ascii="Times New Roman" w:hAnsi="Times New Roman"/>
                <w:sz w:val="27"/>
                <w:szCs w:val="27"/>
              </w:rPr>
              <w:t>венного</w:t>
            </w:r>
            <w:proofErr w:type="gramEnd"/>
            <w:r w:rsidR="00E347FE" w:rsidRPr="00ED0A2E">
              <w:rPr>
                <w:rFonts w:ascii="Times New Roman" w:hAnsi="Times New Roman"/>
                <w:sz w:val="27"/>
                <w:szCs w:val="27"/>
              </w:rPr>
              <w:t xml:space="preserve"> факта</w:t>
            </w:r>
          </w:p>
        </w:tc>
        <w:tc>
          <w:tcPr>
            <w:tcW w:w="1701" w:type="dxa"/>
            <w:vAlign w:val="center"/>
          </w:tcPr>
          <w:p w:rsidR="00E347FE" w:rsidRPr="00ED0A2E" w:rsidRDefault="00E347FE" w:rsidP="00B1392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Дата наступления</w:t>
            </w:r>
          </w:p>
        </w:tc>
        <w:tc>
          <w:tcPr>
            <w:tcW w:w="1701" w:type="dxa"/>
            <w:vAlign w:val="center"/>
          </w:tcPr>
          <w:p w:rsidR="00E347FE" w:rsidRPr="00ED0A2E" w:rsidRDefault="00E347FE" w:rsidP="00B1392C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Дата публикации</w:t>
            </w:r>
          </w:p>
        </w:tc>
      </w:tr>
      <w:tr w:rsidR="00E347FE" w:rsidRPr="00ED0A2E" w:rsidTr="002769DC">
        <w:tc>
          <w:tcPr>
            <w:tcW w:w="6204" w:type="dxa"/>
          </w:tcPr>
          <w:p w:rsidR="00E347FE" w:rsidRPr="00ED0A2E" w:rsidRDefault="003906F5" w:rsidP="003906F5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Изменения в списке аффилированных лиц </w:t>
            </w:r>
          </w:p>
        </w:tc>
        <w:tc>
          <w:tcPr>
            <w:tcW w:w="1417" w:type="dxa"/>
          </w:tcPr>
          <w:p w:rsidR="00E347FE" w:rsidRPr="00ED0A2E" w:rsidRDefault="003906F5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36</w:t>
            </w:r>
          </w:p>
        </w:tc>
        <w:tc>
          <w:tcPr>
            <w:tcW w:w="1701" w:type="dxa"/>
          </w:tcPr>
          <w:p w:rsidR="00E347FE" w:rsidRPr="00ED0A2E" w:rsidRDefault="00492173" w:rsidP="00B1392C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</w:t>
            </w:r>
            <w:r w:rsidR="00C04311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.02.2020г</w:t>
            </w:r>
          </w:p>
        </w:tc>
        <w:tc>
          <w:tcPr>
            <w:tcW w:w="1701" w:type="dxa"/>
          </w:tcPr>
          <w:p w:rsidR="00E347FE" w:rsidRPr="00ED0A2E" w:rsidRDefault="00C04311" w:rsidP="00D248DF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29.02.2020г</w:t>
            </w:r>
          </w:p>
        </w:tc>
      </w:tr>
      <w:tr w:rsidR="00D248DF" w:rsidRPr="00ED0A2E" w:rsidTr="002769DC">
        <w:tc>
          <w:tcPr>
            <w:tcW w:w="6204" w:type="dxa"/>
          </w:tcPr>
          <w:p w:rsidR="00D248DF" w:rsidRPr="00ED0A2E" w:rsidRDefault="003906F5" w:rsidP="003906F5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Изменение в составе Исполнительного органа</w:t>
            </w:r>
          </w:p>
        </w:tc>
        <w:tc>
          <w:tcPr>
            <w:tcW w:w="1417" w:type="dxa"/>
          </w:tcPr>
          <w:p w:rsidR="00D248DF" w:rsidRPr="00ED0A2E" w:rsidRDefault="003906F5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08</w:t>
            </w:r>
          </w:p>
        </w:tc>
        <w:tc>
          <w:tcPr>
            <w:tcW w:w="1701" w:type="dxa"/>
          </w:tcPr>
          <w:p w:rsidR="00D248DF" w:rsidRPr="00ED0A2E" w:rsidRDefault="00492173" w:rsidP="00D248DF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</w:t>
            </w:r>
            <w:r w:rsidR="00C04311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.02.2020г</w:t>
            </w:r>
          </w:p>
        </w:tc>
        <w:tc>
          <w:tcPr>
            <w:tcW w:w="1701" w:type="dxa"/>
          </w:tcPr>
          <w:p w:rsidR="00D248DF" w:rsidRPr="00ED0A2E" w:rsidRDefault="00C04311" w:rsidP="00D248DF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29.02.2020г</w:t>
            </w:r>
          </w:p>
        </w:tc>
      </w:tr>
      <w:tr w:rsidR="00256627" w:rsidRPr="00ED0A2E" w:rsidTr="002769DC">
        <w:tc>
          <w:tcPr>
            <w:tcW w:w="6204" w:type="dxa"/>
          </w:tcPr>
          <w:p w:rsidR="00256627" w:rsidRPr="00ED0A2E" w:rsidRDefault="00A21D8D" w:rsidP="00B1392C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Решения, принятые высшим органом управления эмитента </w:t>
            </w:r>
          </w:p>
        </w:tc>
        <w:tc>
          <w:tcPr>
            <w:tcW w:w="1417" w:type="dxa"/>
          </w:tcPr>
          <w:p w:rsidR="00256627" w:rsidRPr="00ED0A2E" w:rsidRDefault="00A21D8D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06</w:t>
            </w:r>
          </w:p>
        </w:tc>
        <w:tc>
          <w:tcPr>
            <w:tcW w:w="1701" w:type="dxa"/>
          </w:tcPr>
          <w:p w:rsidR="00256627" w:rsidRPr="00ED0A2E" w:rsidRDefault="00C04311" w:rsidP="00B1392C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701" w:type="dxa"/>
          </w:tcPr>
          <w:p w:rsidR="00256627" w:rsidRPr="00ED0A2E" w:rsidRDefault="00C04311" w:rsidP="00B1392C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30.03.2020г</w:t>
            </w:r>
          </w:p>
        </w:tc>
      </w:tr>
      <w:tr w:rsidR="00C04311" w:rsidRPr="00ED0A2E" w:rsidTr="002769DC">
        <w:tc>
          <w:tcPr>
            <w:tcW w:w="6204" w:type="dxa"/>
          </w:tcPr>
          <w:p w:rsidR="00C04311" w:rsidRPr="00ED0A2E" w:rsidRDefault="00C04311" w:rsidP="003906F5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Изменение в составе Наблюдательного совета </w:t>
            </w:r>
          </w:p>
        </w:tc>
        <w:tc>
          <w:tcPr>
            <w:tcW w:w="1417" w:type="dxa"/>
          </w:tcPr>
          <w:p w:rsidR="00C04311" w:rsidRPr="00ED0A2E" w:rsidRDefault="00C04311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08</w:t>
            </w:r>
          </w:p>
        </w:tc>
        <w:tc>
          <w:tcPr>
            <w:tcW w:w="1701" w:type="dxa"/>
          </w:tcPr>
          <w:p w:rsidR="00C04311" w:rsidRPr="00ED0A2E" w:rsidRDefault="00C04311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701" w:type="dxa"/>
          </w:tcPr>
          <w:p w:rsidR="00C04311" w:rsidRPr="00ED0A2E" w:rsidRDefault="00C04311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30.03.2020г</w:t>
            </w:r>
          </w:p>
        </w:tc>
      </w:tr>
      <w:tr w:rsidR="00C04311" w:rsidRPr="00ED0A2E" w:rsidTr="002769DC">
        <w:tc>
          <w:tcPr>
            <w:tcW w:w="6204" w:type="dxa"/>
          </w:tcPr>
          <w:p w:rsidR="00C04311" w:rsidRPr="00ED0A2E" w:rsidRDefault="00C04311" w:rsidP="00B1392C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Изменения в списке аффилированных лиц</w:t>
            </w:r>
          </w:p>
        </w:tc>
        <w:tc>
          <w:tcPr>
            <w:tcW w:w="1417" w:type="dxa"/>
          </w:tcPr>
          <w:p w:rsidR="00C04311" w:rsidRPr="00ED0A2E" w:rsidRDefault="00C04311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36</w:t>
            </w:r>
          </w:p>
        </w:tc>
        <w:tc>
          <w:tcPr>
            <w:tcW w:w="1701" w:type="dxa"/>
          </w:tcPr>
          <w:p w:rsidR="00C04311" w:rsidRPr="00ED0A2E" w:rsidRDefault="00C04311" w:rsidP="00D248DF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ab/>
              <w:t>30.03.2020г</w:t>
            </w:r>
          </w:p>
        </w:tc>
        <w:tc>
          <w:tcPr>
            <w:tcW w:w="1701" w:type="dxa"/>
          </w:tcPr>
          <w:p w:rsidR="00C04311" w:rsidRPr="00ED0A2E" w:rsidRDefault="00C04311" w:rsidP="00D248DF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30.03.2020г</w:t>
            </w:r>
          </w:p>
        </w:tc>
      </w:tr>
      <w:tr w:rsidR="00C04311" w:rsidRPr="00ED0A2E" w:rsidTr="002769DC">
        <w:tc>
          <w:tcPr>
            <w:tcW w:w="6204" w:type="dxa"/>
          </w:tcPr>
          <w:p w:rsidR="00C04311" w:rsidRPr="00ED0A2E" w:rsidRDefault="00C04311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Изменение в составе Исполнительного органа</w:t>
            </w:r>
          </w:p>
        </w:tc>
        <w:tc>
          <w:tcPr>
            <w:tcW w:w="1417" w:type="dxa"/>
          </w:tcPr>
          <w:p w:rsidR="00C04311" w:rsidRPr="00ED0A2E" w:rsidRDefault="00C04311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08</w:t>
            </w:r>
          </w:p>
        </w:tc>
        <w:tc>
          <w:tcPr>
            <w:tcW w:w="1701" w:type="dxa"/>
          </w:tcPr>
          <w:p w:rsidR="00C04311" w:rsidRPr="00ED0A2E" w:rsidRDefault="00C04311" w:rsidP="00D248DF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701" w:type="dxa"/>
          </w:tcPr>
          <w:p w:rsidR="00C04311" w:rsidRPr="00ED0A2E" w:rsidRDefault="00C04311" w:rsidP="00D248DF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23.04.2020г</w:t>
            </w:r>
          </w:p>
        </w:tc>
      </w:tr>
      <w:tr w:rsidR="00C04311" w:rsidRPr="00ED0A2E" w:rsidTr="002769DC">
        <w:tc>
          <w:tcPr>
            <w:tcW w:w="6204" w:type="dxa"/>
          </w:tcPr>
          <w:p w:rsidR="00C04311" w:rsidRPr="00ED0A2E" w:rsidRDefault="00C04311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Изменения в списке аффилированных лиц</w:t>
            </w:r>
          </w:p>
        </w:tc>
        <w:tc>
          <w:tcPr>
            <w:tcW w:w="1417" w:type="dxa"/>
          </w:tcPr>
          <w:p w:rsidR="00C04311" w:rsidRPr="00ED0A2E" w:rsidRDefault="00C04311" w:rsidP="00C06C9B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36</w:t>
            </w:r>
          </w:p>
        </w:tc>
        <w:tc>
          <w:tcPr>
            <w:tcW w:w="1701" w:type="dxa"/>
          </w:tcPr>
          <w:p w:rsidR="00C04311" w:rsidRPr="00ED0A2E" w:rsidRDefault="00C04311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27.03.2020г</w:t>
            </w:r>
          </w:p>
        </w:tc>
        <w:tc>
          <w:tcPr>
            <w:tcW w:w="1701" w:type="dxa"/>
          </w:tcPr>
          <w:p w:rsidR="00C04311" w:rsidRPr="00ED0A2E" w:rsidRDefault="00C04311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23.04.2020г</w:t>
            </w:r>
          </w:p>
        </w:tc>
      </w:tr>
      <w:tr w:rsidR="00C04311" w:rsidRPr="00ED0A2E" w:rsidTr="002769DC">
        <w:tc>
          <w:tcPr>
            <w:tcW w:w="6204" w:type="dxa"/>
          </w:tcPr>
          <w:p w:rsidR="00C04311" w:rsidRPr="00ED0A2E" w:rsidRDefault="00C04311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Решения, принятые высшим органом управления эмитента </w:t>
            </w:r>
          </w:p>
        </w:tc>
        <w:tc>
          <w:tcPr>
            <w:tcW w:w="1417" w:type="dxa"/>
          </w:tcPr>
          <w:p w:rsidR="00C04311" w:rsidRPr="00ED0A2E" w:rsidRDefault="00C04311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06</w:t>
            </w:r>
          </w:p>
        </w:tc>
        <w:tc>
          <w:tcPr>
            <w:tcW w:w="1701" w:type="dxa"/>
          </w:tcPr>
          <w:p w:rsidR="00C04311" w:rsidRPr="00ED0A2E" w:rsidRDefault="005B506A" w:rsidP="00D248DF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C04311" w:rsidRPr="00ED0A2E" w:rsidRDefault="005B506A" w:rsidP="00D248DF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B1392C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Изменение в составе ревизионной комиссии</w:t>
            </w:r>
          </w:p>
        </w:tc>
        <w:tc>
          <w:tcPr>
            <w:tcW w:w="1417" w:type="dxa"/>
          </w:tcPr>
          <w:p w:rsidR="00492173" w:rsidRPr="00ED0A2E" w:rsidRDefault="00492173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08</w:t>
            </w:r>
          </w:p>
        </w:tc>
        <w:tc>
          <w:tcPr>
            <w:tcW w:w="1701" w:type="dxa"/>
          </w:tcPr>
          <w:p w:rsidR="00492173" w:rsidRPr="00ED0A2E" w:rsidRDefault="00492173" w:rsidP="00D248DF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Наступление сроков исполнения обязательств эмитента по выкупу (погашению) ценных бумаг</w:t>
            </w:r>
          </w:p>
        </w:tc>
        <w:tc>
          <w:tcPr>
            <w:tcW w:w="1417" w:type="dxa"/>
          </w:tcPr>
          <w:p w:rsidR="00492173" w:rsidRPr="00ED0A2E" w:rsidRDefault="00492173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31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Начисление доходов по ценным бумагам</w:t>
            </w:r>
          </w:p>
        </w:tc>
        <w:tc>
          <w:tcPr>
            <w:tcW w:w="1417" w:type="dxa"/>
          </w:tcPr>
          <w:p w:rsidR="00492173" w:rsidRPr="00ED0A2E" w:rsidRDefault="00492173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32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Изменение в составе Наблюдательного совета </w:t>
            </w:r>
          </w:p>
        </w:tc>
        <w:tc>
          <w:tcPr>
            <w:tcW w:w="1417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08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Заключение эмитентом крупной сделки</w:t>
            </w:r>
          </w:p>
        </w:tc>
        <w:tc>
          <w:tcPr>
            <w:tcW w:w="1417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20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Изменения в списке аффилированных лиц </w:t>
            </w:r>
          </w:p>
        </w:tc>
        <w:tc>
          <w:tcPr>
            <w:tcW w:w="1417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36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28.09.2020г</w:t>
            </w:r>
          </w:p>
        </w:tc>
        <w:tc>
          <w:tcPr>
            <w:tcW w:w="1701" w:type="dxa"/>
          </w:tcPr>
          <w:p w:rsidR="00492173" w:rsidRPr="00ED0A2E" w:rsidRDefault="0049217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30.09.2020г</w:t>
            </w:r>
          </w:p>
        </w:tc>
      </w:tr>
      <w:tr w:rsidR="00492173" w:rsidRPr="00ED0A2E" w:rsidTr="002769DC">
        <w:tc>
          <w:tcPr>
            <w:tcW w:w="6204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Решения, принятые высшим органом управления эмитента </w:t>
            </w:r>
          </w:p>
        </w:tc>
        <w:tc>
          <w:tcPr>
            <w:tcW w:w="1417" w:type="dxa"/>
          </w:tcPr>
          <w:p w:rsidR="00492173" w:rsidRPr="00ED0A2E" w:rsidRDefault="00492173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06</w:t>
            </w:r>
          </w:p>
        </w:tc>
        <w:tc>
          <w:tcPr>
            <w:tcW w:w="1701" w:type="dxa"/>
          </w:tcPr>
          <w:p w:rsidR="00492173" w:rsidRPr="00ED0A2E" w:rsidRDefault="00492173" w:rsidP="00D248DF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25.12.2020г</w:t>
            </w:r>
          </w:p>
        </w:tc>
        <w:tc>
          <w:tcPr>
            <w:tcW w:w="1701" w:type="dxa"/>
          </w:tcPr>
          <w:p w:rsidR="00492173" w:rsidRPr="00ED0A2E" w:rsidRDefault="00492173" w:rsidP="00D248DF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28.12.2020г</w:t>
            </w:r>
          </w:p>
        </w:tc>
      </w:tr>
      <w:tr w:rsidR="007D6C63" w:rsidRPr="00ED0A2E" w:rsidTr="002769DC">
        <w:tc>
          <w:tcPr>
            <w:tcW w:w="6204" w:type="dxa"/>
          </w:tcPr>
          <w:p w:rsidR="007D6C63" w:rsidRPr="00ED0A2E" w:rsidRDefault="007D6C6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Изменение в составе Исполнительного органа</w:t>
            </w:r>
          </w:p>
        </w:tc>
        <w:tc>
          <w:tcPr>
            <w:tcW w:w="1417" w:type="dxa"/>
          </w:tcPr>
          <w:p w:rsidR="007D6C63" w:rsidRPr="00ED0A2E" w:rsidRDefault="007D6C63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08</w:t>
            </w:r>
          </w:p>
        </w:tc>
        <w:tc>
          <w:tcPr>
            <w:tcW w:w="1701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25.12.2020г</w:t>
            </w:r>
          </w:p>
        </w:tc>
        <w:tc>
          <w:tcPr>
            <w:tcW w:w="1701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28.12.2020г</w:t>
            </w:r>
          </w:p>
        </w:tc>
      </w:tr>
      <w:tr w:rsidR="007D6C63" w:rsidRPr="00ED0A2E" w:rsidTr="002769DC">
        <w:tc>
          <w:tcPr>
            <w:tcW w:w="6204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Выпуск ценных бумаг</w:t>
            </w:r>
          </w:p>
        </w:tc>
        <w:tc>
          <w:tcPr>
            <w:tcW w:w="1417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</w:t>
            </w:r>
          </w:p>
        </w:tc>
        <w:tc>
          <w:tcPr>
            <w:tcW w:w="1701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25.12.2020г</w:t>
            </w:r>
          </w:p>
        </w:tc>
        <w:tc>
          <w:tcPr>
            <w:tcW w:w="1701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28.12.2020г</w:t>
            </w:r>
          </w:p>
        </w:tc>
      </w:tr>
      <w:tr w:rsidR="007D6C63" w:rsidRPr="00ED0A2E" w:rsidTr="002769DC">
        <w:tc>
          <w:tcPr>
            <w:tcW w:w="6204" w:type="dxa"/>
          </w:tcPr>
          <w:p w:rsidR="007D6C63" w:rsidRPr="00ED0A2E" w:rsidRDefault="007D6C63" w:rsidP="00C06C9B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Изменения в списке аффилированных лиц </w:t>
            </w:r>
          </w:p>
        </w:tc>
        <w:tc>
          <w:tcPr>
            <w:tcW w:w="1417" w:type="dxa"/>
          </w:tcPr>
          <w:p w:rsidR="007D6C63" w:rsidRPr="00ED0A2E" w:rsidRDefault="007D6C63" w:rsidP="00C06C9B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36</w:t>
            </w:r>
          </w:p>
        </w:tc>
        <w:tc>
          <w:tcPr>
            <w:tcW w:w="1701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25.12.2020г</w:t>
            </w:r>
          </w:p>
        </w:tc>
        <w:tc>
          <w:tcPr>
            <w:tcW w:w="1701" w:type="dxa"/>
          </w:tcPr>
          <w:p w:rsidR="007D6C63" w:rsidRPr="00ED0A2E" w:rsidRDefault="007D6C63" w:rsidP="00C06C9B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28.12.2020г</w:t>
            </w:r>
          </w:p>
        </w:tc>
      </w:tr>
    </w:tbl>
    <w:p w:rsidR="00144DB3" w:rsidRDefault="00144DB3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ED0A2E" w:rsidRPr="00ED0A2E" w:rsidRDefault="00ED0A2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1985"/>
        <w:gridCol w:w="1842"/>
      </w:tblGrid>
      <w:tr w:rsidR="00D81C78" w:rsidRPr="00ED0A2E" w:rsidTr="002A584A">
        <w:tc>
          <w:tcPr>
            <w:tcW w:w="10881" w:type="dxa"/>
            <w:gridSpan w:val="4"/>
          </w:tcPr>
          <w:p w:rsidR="00582099" w:rsidRPr="00ED0A2E" w:rsidRDefault="00D81C78" w:rsidP="00C06C9B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Бухгалтерский баланс</w:t>
            </w:r>
            <w:r w:rsidR="000F6EFA"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 xml:space="preserve"> за </w:t>
            </w:r>
            <w:r w:rsidR="00C06C9B"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2020</w:t>
            </w:r>
            <w:r w:rsidR="000F6EFA"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 xml:space="preserve"> год.</w:t>
            </w:r>
          </w:p>
        </w:tc>
      </w:tr>
      <w:tr w:rsidR="00D81C78" w:rsidRPr="00ED0A2E" w:rsidTr="00C06C9B">
        <w:tc>
          <w:tcPr>
            <w:tcW w:w="5920" w:type="dxa"/>
            <w:vAlign w:val="center"/>
          </w:tcPr>
          <w:p w:rsidR="00D81C78" w:rsidRPr="00ED0A2E" w:rsidRDefault="00D81C78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Название пункта</w:t>
            </w:r>
          </w:p>
        </w:tc>
        <w:tc>
          <w:tcPr>
            <w:tcW w:w="1134" w:type="dxa"/>
            <w:vAlign w:val="center"/>
          </w:tcPr>
          <w:p w:rsidR="00D81C78" w:rsidRPr="00ED0A2E" w:rsidRDefault="00D81C78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Код строки</w:t>
            </w:r>
          </w:p>
        </w:tc>
        <w:tc>
          <w:tcPr>
            <w:tcW w:w="1985" w:type="dxa"/>
            <w:vAlign w:val="center"/>
          </w:tcPr>
          <w:p w:rsidR="00D81C78" w:rsidRPr="00ED0A2E" w:rsidRDefault="00D81C78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На начало отчетного периода</w:t>
            </w:r>
          </w:p>
        </w:tc>
        <w:tc>
          <w:tcPr>
            <w:tcW w:w="1842" w:type="dxa"/>
            <w:vAlign w:val="center"/>
          </w:tcPr>
          <w:p w:rsidR="00D81C78" w:rsidRPr="00ED0A2E" w:rsidRDefault="00D81C78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На конец отчетного периода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b/>
                <w:color w:val="333333"/>
                <w:sz w:val="27"/>
                <w:szCs w:val="27"/>
              </w:rPr>
            </w:pPr>
            <w:r w:rsidRPr="00ED0A2E">
              <w:rPr>
                <w:b/>
                <w:color w:val="333333"/>
                <w:sz w:val="27"/>
                <w:szCs w:val="27"/>
              </w:rPr>
              <w:t>АКТИВ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E7638" w:rsidRPr="00ED0A2E" w:rsidRDefault="003E7638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I. Долгосрочные активы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E7638" w:rsidRPr="00ED0A2E" w:rsidRDefault="003E7638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Основные средства: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E7638" w:rsidRPr="00ED0A2E" w:rsidRDefault="003E7638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по первоначальной стоимости (01,03)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010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2 019 120 617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2 028 873 146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Сумма износа (0200)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011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763 921 674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899 501 974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Остаточная (балансовая) стоимость (стр.010-011)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012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1 255 198 943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1 129 371 172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Нематериальные активы: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по первоначальной стоимости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020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354 827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1 344 202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Сумма амортизации (0500)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021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22 724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20 435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по остаточной стоимости (020-021)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022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332 103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1 323 767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Долгосрочные инвестиции, всего (стр.040+050+060+070+080)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.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в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том числе.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030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9 153 556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189 174 177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Ценные бумаги (0610)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040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4 390 896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4 390 896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Инвестиции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в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дочерние хозяйственные обществ (0620)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050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2 829 938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182 850 559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Инвестиции в зависимые хозяйственные общества (0630)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060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1 932 722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1 932 722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Инвестиции в предприятие с иностранным капиталом (0640)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070</w:t>
            </w: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долгосрочные инвестиции (0690)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080</w:t>
            </w: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Оборудование к установке (0700)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090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6 087 007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6 742 994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Капитальные вложения (0800)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100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11 361 024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14 852 155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Долгосрочная дебиторская задолженность (0910, 0920. 0930 0940)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110</w:t>
            </w: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Из нее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просроченная</w:t>
            </w:r>
            <w:proofErr w:type="gramEnd"/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111</w:t>
            </w: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Долгосрочные отсроченные расходы (0950, 0960, 0990)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120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721 301 176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674 307 650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ИТОГО ПО РАЗДЕЛУ I (012+022+030+090+100+110+120)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130</w:t>
            </w:r>
          </w:p>
        </w:tc>
        <w:tc>
          <w:tcPr>
            <w:tcW w:w="1985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2 003 433 809</w:t>
            </w:r>
          </w:p>
        </w:tc>
        <w:tc>
          <w:tcPr>
            <w:tcW w:w="1842" w:type="dxa"/>
          </w:tcPr>
          <w:p w:rsidR="003E7638" w:rsidRPr="00ED0A2E" w:rsidRDefault="00C06C9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2 015 771 915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II. Текущие активы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Товарно-материальные запасы, всего (стр.150+160+170+180), в том числе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140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222 393 142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247 867 600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Производственные запасы (1000,1100,1500,1600)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150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100 995 600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112 841 821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Незавершённое производство (2000, 2100, 2300, 2700)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160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8 485 261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6 793 009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Готовая продукция (2800)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170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112 900 595 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128 221 084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Товары (2900 за минусом 2980)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180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11 686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11 686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Расходы будущих периодов (3100)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190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23 950 363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13 310 941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Отсроченные расходы (3200)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200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108 440 525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108 440 525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proofErr w:type="gramStart"/>
            <w:r w:rsidRPr="00ED0A2E">
              <w:rPr>
                <w:color w:val="333333"/>
                <w:sz w:val="27"/>
                <w:szCs w:val="27"/>
              </w:rPr>
              <w:t>Дебиторы, всего стр.220+240+250+260+270+280+290+300+310)</w:t>
            </w:r>
            <w:proofErr w:type="gramEnd"/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210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49 574 007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99 572 560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из нее: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просроченная</w:t>
            </w:r>
            <w:proofErr w:type="gramEnd"/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211</w:t>
            </w: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5 810 548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покупателей и заказчиков (4000 за минусом 4900)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220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5 204 031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43 420 232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обособленных подразделений (4110)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230</w:t>
            </w:r>
          </w:p>
        </w:tc>
        <w:tc>
          <w:tcPr>
            <w:tcW w:w="1985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E7638" w:rsidRPr="00ED0A2E" w:rsidRDefault="003E7638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дочерних и зависимых хозяйственных обществ (4120)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240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19 885 314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34 944 264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Авансы, выданные персоналу (4200)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250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64 735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3E7638" w:rsidRPr="00ED0A2E" w:rsidTr="00C06C9B">
        <w:tc>
          <w:tcPr>
            <w:tcW w:w="5920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Авансы, выданные поставщикам и подрядчикам (4300)</w:t>
            </w:r>
          </w:p>
        </w:tc>
        <w:tc>
          <w:tcPr>
            <w:tcW w:w="1134" w:type="dxa"/>
          </w:tcPr>
          <w:p w:rsidR="003E7638" w:rsidRPr="00ED0A2E" w:rsidRDefault="003E7638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260</w:t>
            </w:r>
          </w:p>
        </w:tc>
        <w:tc>
          <w:tcPr>
            <w:tcW w:w="1985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12 114 987</w:t>
            </w:r>
          </w:p>
        </w:tc>
        <w:tc>
          <w:tcPr>
            <w:tcW w:w="1842" w:type="dxa"/>
          </w:tcPr>
          <w:p w:rsidR="003E7638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8 524 151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Авансовые платежи по налогам и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сборам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а бюджет (4400)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270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2 571 880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3 962 506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280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1 028 163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304 342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Задолженность учредителей по вкладам в </w:t>
            </w:r>
            <w:r w:rsidRPr="00ED0A2E">
              <w:rPr>
                <w:color w:val="333333"/>
                <w:sz w:val="27"/>
                <w:szCs w:val="27"/>
              </w:rPr>
              <w:lastRenderedPageBreak/>
              <w:t>уставный капитал (4600)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290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535 827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Задолженность персонала по прочим операциям (4700)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300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1 799 755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1 783 695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дебиторские задолженности (4800)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310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6 905 142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6 097 543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Денежные средства, всего (стр.330+340+350+360), в том числе: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320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27 449 360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5 743 202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Денежные средства в кассе (5000)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330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9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Денежные средства на расчетном счете (5100)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340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526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52 529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Денежные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средства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а иностранной валюте (5200)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350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167 849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72 760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Денежные средства и эквиваленты (5500, 5800, 5700)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360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27 280 985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5 617 904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Краткосрочные инвестиции (5800)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370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1 891 377</w:t>
            </w:r>
          </w:p>
        </w:tc>
        <w:tc>
          <w:tcPr>
            <w:tcW w:w="1842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1 884 143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текущие активы (5900)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380</w:t>
            </w:r>
          </w:p>
        </w:tc>
        <w:tc>
          <w:tcPr>
            <w:tcW w:w="1985" w:type="dxa"/>
          </w:tcPr>
          <w:p w:rsidR="00353163" w:rsidRPr="00ED0A2E" w:rsidRDefault="00F92FC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57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 286 867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289 833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ИТОГО ПО РАЗДЕЛУ II (стр. 140+190+200+210+320+370+380)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390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490 985 641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534 108 804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ВСЕГО по активу баланса 130+390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400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2 494 419 450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2 549 880 719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b/>
                <w:color w:val="333333"/>
                <w:sz w:val="27"/>
                <w:szCs w:val="27"/>
              </w:rPr>
            </w:pPr>
            <w:r w:rsidRPr="00ED0A2E">
              <w:rPr>
                <w:b/>
                <w:color w:val="333333"/>
                <w:sz w:val="27"/>
                <w:szCs w:val="27"/>
              </w:rPr>
              <w:t>ПАССИВ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I. Источники собственных средств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Уставной капитал (8300)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410</w:t>
            </w:r>
          </w:p>
        </w:tc>
        <w:tc>
          <w:tcPr>
            <w:tcW w:w="1985" w:type="dxa"/>
          </w:tcPr>
          <w:p w:rsidR="00353163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39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 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888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247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189 208 145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Добавленный капитал (8400)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420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Резервный капитал (8500)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430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826 666 678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821 908 113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Выкупленные собственные акции (8600)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440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Нераспределенная прибыль (непокрытый убыток) (8700)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450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-24 237 584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-214 594 932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proofErr w:type="gramStart"/>
            <w:r w:rsidRPr="00ED0A2E">
              <w:rPr>
                <w:color w:val="333333"/>
                <w:sz w:val="27"/>
                <w:szCs w:val="27"/>
              </w:rPr>
              <w:t>Целевые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поступление (8800)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460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44 455</w:t>
            </w:r>
          </w:p>
        </w:tc>
        <w:tc>
          <w:tcPr>
            <w:tcW w:w="1842" w:type="dxa"/>
          </w:tcPr>
          <w:p w:rsidR="00353163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44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455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Резервы предстоящих расходов и платежей (8900)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470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ИТОГО ПО РАЗДЕЛУ I 320+330+340+350+360+370+380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480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824 361 796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796 565 781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II. Обязательства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Долгосрочные обязательства, всего (стр.500+520+530+540+550+560+570+580+590)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490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1 456 093 363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1 456 964 379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491</w:t>
            </w:r>
          </w:p>
        </w:tc>
        <w:tc>
          <w:tcPr>
            <w:tcW w:w="1985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Из нее просроченная долгосрочная кредиторская задолженность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492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Долгосрочная </w:t>
            </w:r>
            <w:r w:rsidR="004B40F1" w:rsidRPr="00ED0A2E">
              <w:rPr>
                <w:color w:val="333333"/>
                <w:sz w:val="27"/>
                <w:szCs w:val="27"/>
              </w:rPr>
              <w:t>задолженность</w:t>
            </w:r>
            <w:r w:rsidRPr="00ED0A2E">
              <w:rPr>
                <w:color w:val="333333"/>
                <w:sz w:val="27"/>
                <w:szCs w:val="27"/>
              </w:rPr>
              <w:t xml:space="preserve"> поставщикам и подрядчикам (7000)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500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Долгосрочная задолженность обособленным подразделениям (7110)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510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Долгосрочная задолженность дочерним и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зависимые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>, хозяйственным обществам (7120)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520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Долгосрочные отсроченные доходы (7210, 7220, 7230)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530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540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Прочие долгосрочные отсроченные обязательства (7250, 7290)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550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353163" w:rsidRPr="00ED0A2E" w:rsidTr="00C06C9B">
        <w:tc>
          <w:tcPr>
            <w:tcW w:w="5920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Авансы, полученные от покупателей и заказчиков (7300)</w:t>
            </w:r>
          </w:p>
        </w:tc>
        <w:tc>
          <w:tcPr>
            <w:tcW w:w="1134" w:type="dxa"/>
          </w:tcPr>
          <w:p w:rsidR="00353163" w:rsidRPr="00ED0A2E" w:rsidRDefault="00353163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560</w:t>
            </w:r>
          </w:p>
        </w:tc>
        <w:tc>
          <w:tcPr>
            <w:tcW w:w="1985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353163" w:rsidRPr="00ED0A2E" w:rsidRDefault="00353163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Долгосрочные банковские кредиты (7810)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570</w:t>
            </w:r>
          </w:p>
        </w:tc>
        <w:tc>
          <w:tcPr>
            <w:tcW w:w="1985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1 456 093 363</w:t>
            </w:r>
          </w:p>
        </w:tc>
        <w:tc>
          <w:tcPr>
            <w:tcW w:w="1842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1 456 964 379</w:t>
            </w: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Долгосрочные займы (7820, 7830, 7840)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580</w:t>
            </w:r>
          </w:p>
        </w:tc>
        <w:tc>
          <w:tcPr>
            <w:tcW w:w="1985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долгосрочные кредиторские задолженности (7900)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590</w:t>
            </w:r>
          </w:p>
        </w:tc>
        <w:tc>
          <w:tcPr>
            <w:tcW w:w="1985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600</w:t>
            </w:r>
          </w:p>
        </w:tc>
        <w:tc>
          <w:tcPr>
            <w:tcW w:w="1985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195 964 291</w:t>
            </w:r>
          </w:p>
        </w:tc>
        <w:tc>
          <w:tcPr>
            <w:tcW w:w="1842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296 350 559</w:t>
            </w: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601</w:t>
            </w:r>
          </w:p>
        </w:tc>
        <w:tc>
          <w:tcPr>
            <w:tcW w:w="1985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171 302 002</w:t>
            </w:r>
          </w:p>
        </w:tc>
        <w:tc>
          <w:tcPr>
            <w:tcW w:w="1842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265 619 077</w:t>
            </w: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из нее: просроченная текущая кредиторская задолженность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602</w:t>
            </w:r>
          </w:p>
        </w:tc>
        <w:tc>
          <w:tcPr>
            <w:tcW w:w="1985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11 138 331</w:t>
            </w: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поставщикам и подрядчикам (6000)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610</w:t>
            </w:r>
          </w:p>
        </w:tc>
        <w:tc>
          <w:tcPr>
            <w:tcW w:w="1985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62 949 647</w:t>
            </w:r>
          </w:p>
        </w:tc>
        <w:tc>
          <w:tcPr>
            <w:tcW w:w="1842" w:type="dxa"/>
          </w:tcPr>
          <w:p w:rsidR="004B40F1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72 929 046</w:t>
            </w:r>
          </w:p>
        </w:tc>
      </w:tr>
      <w:tr w:rsidR="004B40F1" w:rsidRPr="00ED0A2E" w:rsidTr="00C06C9B">
        <w:tc>
          <w:tcPr>
            <w:tcW w:w="5920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обособленным подразделениям (6110)</w:t>
            </w:r>
          </w:p>
        </w:tc>
        <w:tc>
          <w:tcPr>
            <w:tcW w:w="1134" w:type="dxa"/>
          </w:tcPr>
          <w:p w:rsidR="004B40F1" w:rsidRPr="00ED0A2E" w:rsidRDefault="004B40F1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620</w:t>
            </w:r>
          </w:p>
        </w:tc>
        <w:tc>
          <w:tcPr>
            <w:tcW w:w="1985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4B40F1" w:rsidRPr="00ED0A2E" w:rsidRDefault="004B40F1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630</w:t>
            </w:r>
          </w:p>
        </w:tc>
        <w:tc>
          <w:tcPr>
            <w:tcW w:w="1985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15 763 310</w:t>
            </w:r>
          </w:p>
        </w:tc>
        <w:tc>
          <w:tcPr>
            <w:tcW w:w="1842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10 402 310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Отсроченные доходы (6210, 6220, 6230)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640</w:t>
            </w:r>
          </w:p>
        </w:tc>
        <w:tc>
          <w:tcPr>
            <w:tcW w:w="1985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22 790 255</w:t>
            </w:r>
          </w:p>
        </w:tc>
        <w:tc>
          <w:tcPr>
            <w:tcW w:w="1842" w:type="dxa"/>
          </w:tcPr>
          <w:p w:rsidR="0056323A" w:rsidRPr="00ED0A2E" w:rsidRDefault="0056323A" w:rsidP="00002166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22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 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790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</w:t>
            </w:r>
            <w:r w:rsidR="0000216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650</w:t>
            </w:r>
          </w:p>
        </w:tc>
        <w:tc>
          <w:tcPr>
            <w:tcW w:w="1985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отсроченные обязательства (6250, 6290)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660</w:t>
            </w:r>
          </w:p>
        </w:tc>
        <w:tc>
          <w:tcPr>
            <w:tcW w:w="1985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Полученные авансы (6300)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670</w:t>
            </w:r>
          </w:p>
        </w:tc>
        <w:tc>
          <w:tcPr>
            <w:tcW w:w="1985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35 372 156</w:t>
            </w:r>
          </w:p>
        </w:tc>
        <w:tc>
          <w:tcPr>
            <w:tcW w:w="1842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28 022 034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по платежам в бюджет (6400)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680</w:t>
            </w:r>
          </w:p>
        </w:tc>
        <w:tc>
          <w:tcPr>
            <w:tcW w:w="1985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8 692 596</w:t>
            </w:r>
          </w:p>
        </w:tc>
        <w:tc>
          <w:tcPr>
            <w:tcW w:w="1842" w:type="dxa"/>
          </w:tcPr>
          <w:p w:rsidR="0056323A" w:rsidRPr="00ED0A2E" w:rsidRDefault="0000216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13 904 356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по страхованию (6510)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690</w:t>
            </w:r>
          </w:p>
        </w:tc>
        <w:tc>
          <w:tcPr>
            <w:tcW w:w="1985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по платежам в государственные целевые фонды (6520)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700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11 317 473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6 822 334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учредителям (6600)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710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1 213 401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1 192 698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Задолженность по оплате труда (6700)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720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13 342 478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15 594 460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Краткосрочные банковские кредиты (6810)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730</w:t>
            </w:r>
          </w:p>
        </w:tc>
        <w:tc>
          <w:tcPr>
            <w:tcW w:w="1985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Краткосрочные займы (6820, 6830, 6840)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740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1 872 034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7 941 225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Текущая часть долгосрочных обязательств (5950)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750</w:t>
            </w:r>
          </w:p>
        </w:tc>
        <w:tc>
          <w:tcPr>
            <w:tcW w:w="1985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56323A" w:rsidRPr="00ED0A2E" w:rsidRDefault="0056323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кредиторские задолженности (6300 кроме 6950)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760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22 650 941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116 751 839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ИТОГО ПО II РАЗДЕЛУ (стр. 490+600)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770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1 652 057 654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1 753 314 938</w:t>
            </w:r>
          </w:p>
        </w:tc>
      </w:tr>
      <w:tr w:rsidR="0056323A" w:rsidRPr="00ED0A2E" w:rsidTr="00C06C9B">
        <w:tc>
          <w:tcPr>
            <w:tcW w:w="5920" w:type="dxa"/>
          </w:tcPr>
          <w:p w:rsidR="0056323A" w:rsidRPr="00ED0A2E" w:rsidRDefault="0056323A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ВСЕГО по пассиву баланса (стр. 480+770)</w:t>
            </w:r>
          </w:p>
        </w:tc>
        <w:tc>
          <w:tcPr>
            <w:tcW w:w="1134" w:type="dxa"/>
          </w:tcPr>
          <w:p w:rsidR="0056323A" w:rsidRPr="00ED0A2E" w:rsidRDefault="0056323A" w:rsidP="00B1392C">
            <w:pPr>
              <w:contextualSpacing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780</w:t>
            </w:r>
          </w:p>
        </w:tc>
        <w:tc>
          <w:tcPr>
            <w:tcW w:w="1985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2 494 419 450</w:t>
            </w:r>
          </w:p>
        </w:tc>
        <w:tc>
          <w:tcPr>
            <w:tcW w:w="1842" w:type="dxa"/>
          </w:tcPr>
          <w:p w:rsidR="0056323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2 549 880 719</w:t>
            </w:r>
          </w:p>
        </w:tc>
      </w:tr>
    </w:tbl>
    <w:p w:rsidR="00ED0A2E" w:rsidRPr="00ED0A2E" w:rsidRDefault="00ED0A2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701"/>
        <w:gridCol w:w="1701"/>
        <w:gridCol w:w="1843"/>
        <w:gridCol w:w="1842"/>
      </w:tblGrid>
      <w:tr w:rsidR="00EF710A" w:rsidRPr="00ED0A2E" w:rsidTr="00ED0A2E">
        <w:tc>
          <w:tcPr>
            <w:tcW w:w="10881" w:type="dxa"/>
            <w:gridSpan w:val="6"/>
          </w:tcPr>
          <w:p w:rsidR="00EF710A" w:rsidRPr="00ED0A2E" w:rsidRDefault="00EF710A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Отчет о финансовых результатах</w:t>
            </w:r>
          </w:p>
        </w:tc>
      </w:tr>
      <w:tr w:rsidR="00ED0A2E" w:rsidRPr="00ED0A2E" w:rsidTr="00ED0A2E">
        <w:tc>
          <w:tcPr>
            <w:tcW w:w="3085" w:type="dxa"/>
            <w:vAlign w:val="center"/>
          </w:tcPr>
          <w:p w:rsidR="00EF710A" w:rsidRPr="00ED0A2E" w:rsidRDefault="00EF710A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Название пункта</w:t>
            </w:r>
          </w:p>
        </w:tc>
        <w:tc>
          <w:tcPr>
            <w:tcW w:w="709" w:type="dxa"/>
            <w:vAlign w:val="center"/>
          </w:tcPr>
          <w:p w:rsidR="00EF710A" w:rsidRPr="00ED0A2E" w:rsidRDefault="00EF710A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Код строки</w:t>
            </w:r>
          </w:p>
        </w:tc>
        <w:tc>
          <w:tcPr>
            <w:tcW w:w="1701" w:type="dxa"/>
            <w:vAlign w:val="center"/>
          </w:tcPr>
          <w:p w:rsidR="00EF710A" w:rsidRPr="00ED0A2E" w:rsidRDefault="00EF710A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Доходы (За соответствующий </w:t>
            </w: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период)</w:t>
            </w:r>
          </w:p>
        </w:tc>
        <w:tc>
          <w:tcPr>
            <w:tcW w:w="1701" w:type="dxa"/>
            <w:vAlign w:val="center"/>
          </w:tcPr>
          <w:p w:rsidR="00EF710A" w:rsidRPr="00ED0A2E" w:rsidRDefault="00EF710A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Расходы (За соответствующий </w:t>
            </w: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период)</w:t>
            </w:r>
          </w:p>
        </w:tc>
        <w:tc>
          <w:tcPr>
            <w:tcW w:w="1843" w:type="dxa"/>
            <w:vAlign w:val="center"/>
          </w:tcPr>
          <w:p w:rsidR="00EF710A" w:rsidRPr="00ED0A2E" w:rsidRDefault="00EF710A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Доходы (За отчетный период)</w:t>
            </w:r>
          </w:p>
        </w:tc>
        <w:tc>
          <w:tcPr>
            <w:tcW w:w="1842" w:type="dxa"/>
            <w:vAlign w:val="center"/>
          </w:tcPr>
          <w:p w:rsidR="00EF710A" w:rsidRPr="00ED0A2E" w:rsidRDefault="00EF710A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Расходы (За отчетный период)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Чистая выручка от реализации продукции (товаров, работ и услуг)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010</w:t>
            </w:r>
          </w:p>
        </w:tc>
        <w:tc>
          <w:tcPr>
            <w:tcW w:w="1701" w:type="dxa"/>
          </w:tcPr>
          <w:p w:rsidR="00EF710A" w:rsidRPr="00ED0A2E" w:rsidRDefault="00C56B26" w:rsidP="00C56B26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485 107 873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664 043 778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Себестоимость реализованной продукции (товаров, работ и услуг)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020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361 228 059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554 905 900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030</w:t>
            </w: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123 879 814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109 137 878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Расходы периода, всего (стр.050+060+070+080), в том числе: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040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121 814 492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190 151 706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Расходы по реализации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050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8 296 359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30 401 846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Административные расходы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060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24 029 894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46 496 023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операционные расходы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070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89 488 239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113 253 837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080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доходы от основной деятельности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090</w:t>
            </w: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168 961 353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16 386 298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Прибыль (убыток) от основной деятельности (стр.0З0-040+090)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100</w:t>
            </w: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171 026 707</w:t>
            </w: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843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842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64 627 530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110</w:t>
            </w: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8 042 184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10 500 181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Доходы в виде дивидендов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120</w:t>
            </w:r>
          </w:p>
        </w:tc>
        <w:tc>
          <w:tcPr>
            <w:tcW w:w="1701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203 426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C56B26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69 793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Доходы в виде процентов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130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Доходы от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долгосрочной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аренда (лизинг)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140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Доходы от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валютных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курсовых разниц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150</w:t>
            </w:r>
          </w:p>
        </w:tc>
        <w:tc>
          <w:tcPr>
            <w:tcW w:w="1701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7 838 758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9 978 833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доходы от финансовой деятельности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160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451 555</w:t>
            </w: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Расходы по финансовой </w:t>
            </w:r>
            <w:r w:rsidRPr="00ED0A2E">
              <w:rPr>
                <w:color w:val="333333"/>
                <w:sz w:val="27"/>
                <w:szCs w:val="27"/>
              </w:rPr>
              <w:lastRenderedPageBreak/>
              <w:t>деятельности (стр.180+190+200+210), в том числе: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170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258 813 971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129 684 317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lastRenderedPageBreak/>
              <w:t>Расходы в виде процентов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180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46 894 011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27 435 353</w:t>
            </w: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proofErr w:type="gramStart"/>
            <w:r w:rsidRPr="00ED0A2E">
              <w:rPr>
                <w:color w:val="333333"/>
                <w:sz w:val="27"/>
                <w:szCs w:val="27"/>
              </w:rPr>
              <w:t>Расходы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а виде процентов по долгосрочной аренда (лизингу)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190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 xml:space="preserve">Убытки от </w:t>
            </w:r>
            <w:proofErr w:type="gramStart"/>
            <w:r w:rsidRPr="00ED0A2E">
              <w:rPr>
                <w:color w:val="333333"/>
                <w:sz w:val="27"/>
                <w:szCs w:val="27"/>
              </w:rPr>
              <w:t>валютных</w:t>
            </w:r>
            <w:proofErr w:type="gramEnd"/>
            <w:r w:rsidRPr="00ED0A2E">
              <w:rPr>
                <w:color w:val="333333"/>
                <w:sz w:val="27"/>
                <w:szCs w:val="27"/>
              </w:rPr>
              <w:t xml:space="preserve"> курсовых разниц</w:t>
            </w:r>
          </w:p>
        </w:tc>
        <w:tc>
          <w:tcPr>
            <w:tcW w:w="709" w:type="dxa"/>
          </w:tcPr>
          <w:p w:rsidR="00EF710A" w:rsidRPr="00ED0A2E" w:rsidRDefault="00EF710A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200</w:t>
            </w:r>
          </w:p>
        </w:tc>
        <w:tc>
          <w:tcPr>
            <w:tcW w:w="1701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211 919 960</w:t>
            </w:r>
          </w:p>
        </w:tc>
        <w:tc>
          <w:tcPr>
            <w:tcW w:w="1843" w:type="dxa"/>
          </w:tcPr>
          <w:p w:rsidR="00EF710A" w:rsidRPr="00ED0A2E" w:rsidRDefault="00EF710A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EF710A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102 248 964</w:t>
            </w:r>
          </w:p>
        </w:tc>
      </w:tr>
      <w:tr w:rsidR="00ED0A2E" w:rsidRPr="00ED0A2E" w:rsidTr="00ED0A2E">
        <w:tc>
          <w:tcPr>
            <w:tcW w:w="3085" w:type="dxa"/>
          </w:tcPr>
          <w:p w:rsidR="0045307E" w:rsidRPr="00ED0A2E" w:rsidRDefault="0045307E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расходы по финансовой деятельности</w:t>
            </w:r>
          </w:p>
        </w:tc>
        <w:tc>
          <w:tcPr>
            <w:tcW w:w="709" w:type="dxa"/>
          </w:tcPr>
          <w:p w:rsidR="0045307E" w:rsidRPr="00ED0A2E" w:rsidRDefault="0045307E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210</w:t>
            </w:r>
          </w:p>
        </w:tc>
        <w:tc>
          <w:tcPr>
            <w:tcW w:w="1701" w:type="dxa"/>
          </w:tcPr>
          <w:p w:rsidR="0045307E" w:rsidRPr="00ED0A2E" w:rsidRDefault="0045307E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45307E" w:rsidRPr="00ED0A2E" w:rsidRDefault="0045307E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45307E" w:rsidRPr="00ED0A2E" w:rsidRDefault="0045307E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45307E" w:rsidRPr="00ED0A2E" w:rsidRDefault="0045307E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Прибыль (убыток) от общехозяйственной деятельности (стр.100+110-170)</w:t>
            </w:r>
          </w:p>
        </w:tc>
        <w:tc>
          <w:tcPr>
            <w:tcW w:w="709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220</w:t>
            </w:r>
          </w:p>
        </w:tc>
        <w:tc>
          <w:tcPr>
            <w:tcW w:w="1701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701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79 745 080</w:t>
            </w:r>
          </w:p>
        </w:tc>
        <w:tc>
          <w:tcPr>
            <w:tcW w:w="1843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842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183 811 666</w:t>
            </w:r>
          </w:p>
        </w:tc>
      </w:tr>
      <w:tr w:rsidR="00ED0A2E" w:rsidRPr="00ED0A2E" w:rsidTr="00ED0A2E">
        <w:tc>
          <w:tcPr>
            <w:tcW w:w="3085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Чрезвычайные прибыли и убытки</w:t>
            </w:r>
          </w:p>
        </w:tc>
        <w:tc>
          <w:tcPr>
            <w:tcW w:w="709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230</w:t>
            </w:r>
          </w:p>
        </w:tc>
        <w:tc>
          <w:tcPr>
            <w:tcW w:w="1701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proofErr w:type="gramStart"/>
            <w:r w:rsidRPr="00ED0A2E">
              <w:rPr>
                <w:color w:val="333333"/>
                <w:sz w:val="27"/>
                <w:szCs w:val="27"/>
              </w:rPr>
              <w:t>Прибыль (убыток) до уплаты налога на доходы прибыль) (стр.220+/-230)</w:t>
            </w:r>
            <w:proofErr w:type="gramEnd"/>
          </w:p>
        </w:tc>
        <w:tc>
          <w:tcPr>
            <w:tcW w:w="709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240</w:t>
            </w:r>
          </w:p>
        </w:tc>
        <w:tc>
          <w:tcPr>
            <w:tcW w:w="1701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701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79 745 080</w:t>
            </w:r>
          </w:p>
        </w:tc>
        <w:tc>
          <w:tcPr>
            <w:tcW w:w="1843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842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183 811 666</w:t>
            </w:r>
          </w:p>
        </w:tc>
      </w:tr>
      <w:tr w:rsidR="00ED0A2E" w:rsidRPr="00ED0A2E" w:rsidTr="00ED0A2E">
        <w:tc>
          <w:tcPr>
            <w:tcW w:w="3085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Налог на доходы (прибыль)</w:t>
            </w:r>
          </w:p>
        </w:tc>
        <w:tc>
          <w:tcPr>
            <w:tcW w:w="709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250</w:t>
            </w:r>
          </w:p>
        </w:tc>
        <w:tc>
          <w:tcPr>
            <w:tcW w:w="1701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Прочие налоги и сборы от прибыли</w:t>
            </w:r>
          </w:p>
        </w:tc>
        <w:tc>
          <w:tcPr>
            <w:tcW w:w="709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260</w:t>
            </w:r>
          </w:p>
        </w:tc>
        <w:tc>
          <w:tcPr>
            <w:tcW w:w="1701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701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3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842" w:type="dxa"/>
          </w:tcPr>
          <w:p w:rsidR="008C0C5B" w:rsidRPr="00ED0A2E" w:rsidRDefault="008C0C5B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D0A2E" w:rsidRPr="00ED0A2E" w:rsidTr="00ED0A2E">
        <w:tc>
          <w:tcPr>
            <w:tcW w:w="3085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Чистая прибыль (убыток) отчетного периода (стр.240-250-260)</w:t>
            </w:r>
          </w:p>
        </w:tc>
        <w:tc>
          <w:tcPr>
            <w:tcW w:w="709" w:type="dxa"/>
          </w:tcPr>
          <w:p w:rsidR="008C0C5B" w:rsidRPr="00ED0A2E" w:rsidRDefault="008C0C5B" w:rsidP="00B1392C">
            <w:pPr>
              <w:pStyle w:val="a8"/>
              <w:contextualSpacing/>
              <w:rPr>
                <w:color w:val="333333"/>
                <w:sz w:val="27"/>
                <w:szCs w:val="27"/>
              </w:rPr>
            </w:pPr>
            <w:r w:rsidRPr="00ED0A2E">
              <w:rPr>
                <w:color w:val="333333"/>
                <w:sz w:val="27"/>
                <w:szCs w:val="27"/>
              </w:rPr>
              <w:t>270</w:t>
            </w:r>
          </w:p>
        </w:tc>
        <w:tc>
          <w:tcPr>
            <w:tcW w:w="1701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701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79 745 080</w:t>
            </w:r>
          </w:p>
        </w:tc>
        <w:tc>
          <w:tcPr>
            <w:tcW w:w="1843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</w:t>
            </w:r>
          </w:p>
        </w:tc>
        <w:tc>
          <w:tcPr>
            <w:tcW w:w="1842" w:type="dxa"/>
          </w:tcPr>
          <w:p w:rsidR="008C0C5B" w:rsidRPr="00ED0A2E" w:rsidRDefault="001B3E2C" w:rsidP="00C06C9B">
            <w:pPr>
              <w:tabs>
                <w:tab w:val="left" w:pos="4111"/>
              </w:tabs>
              <w:contextualSpacing/>
              <w:jc w:val="right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183 811 666</w:t>
            </w:r>
          </w:p>
        </w:tc>
      </w:tr>
    </w:tbl>
    <w:p w:rsidR="00144DB3" w:rsidRDefault="00144DB3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ED0A2E" w:rsidRDefault="00ED0A2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ED0A2E" w:rsidRPr="00ED0A2E" w:rsidRDefault="00ED0A2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660D7" w:rsidRPr="00ED0A2E" w:rsidTr="001F2FCB">
        <w:tc>
          <w:tcPr>
            <w:tcW w:w="10704" w:type="dxa"/>
            <w:gridSpan w:val="2"/>
          </w:tcPr>
          <w:p w:rsidR="00B660D7" w:rsidRPr="00ED0A2E" w:rsidRDefault="00B660D7" w:rsidP="00B1392C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Сведения об аудиторском заключении:</w:t>
            </w:r>
          </w:p>
        </w:tc>
      </w:tr>
      <w:tr w:rsidR="00B660D7" w:rsidRPr="00ED0A2E" w:rsidTr="001F2FCB">
        <w:tc>
          <w:tcPr>
            <w:tcW w:w="10704" w:type="dxa"/>
            <w:gridSpan w:val="2"/>
          </w:tcPr>
          <w:p w:rsidR="00B660D7" w:rsidRPr="00ED0A2E" w:rsidRDefault="00B660D7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Сведения о</w:t>
            </w:r>
            <w:r w:rsidR="002244D6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б Аудиторском Заключении: </w:t>
            </w:r>
          </w:p>
        </w:tc>
      </w:tr>
      <w:tr w:rsidR="00B660D7" w:rsidRPr="00ED0A2E" w:rsidTr="00B660D7">
        <w:tc>
          <w:tcPr>
            <w:tcW w:w="5352" w:type="dxa"/>
          </w:tcPr>
          <w:p w:rsidR="00B660D7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Наименование аудиторской организации:</w:t>
            </w:r>
          </w:p>
        </w:tc>
        <w:tc>
          <w:tcPr>
            <w:tcW w:w="5352" w:type="dxa"/>
          </w:tcPr>
          <w:p w:rsidR="00B660D7" w:rsidRPr="00ED0A2E" w:rsidRDefault="009E7215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ООО </w:t>
            </w: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«</w:t>
            </w:r>
            <w:r w:rsidRPr="00ED0A2E">
              <w:rPr>
                <w:rFonts w:ascii="Times New Roman" w:hAnsi="Times New Roman"/>
                <w:sz w:val="27"/>
                <w:szCs w:val="27"/>
                <w:lang w:val="en-US" w:eastAsia="en-US"/>
              </w:rPr>
              <w:t>HLB</w:t>
            </w: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</w:t>
            </w:r>
            <w:r w:rsidRPr="00ED0A2E">
              <w:rPr>
                <w:rFonts w:ascii="Times New Roman" w:hAnsi="Times New Roman"/>
                <w:sz w:val="27"/>
                <w:szCs w:val="27"/>
                <w:lang w:val="en-US" w:eastAsia="en-US"/>
              </w:rPr>
              <w:t>TASHKENT</w:t>
            </w:r>
            <w:r w:rsidRPr="00ED0A2E">
              <w:rPr>
                <w:rFonts w:ascii="Times New Roman" w:hAnsi="Times New Roman"/>
                <w:sz w:val="27"/>
                <w:szCs w:val="27"/>
                <w:lang w:eastAsia="en-US"/>
              </w:rPr>
              <w:t>»</w:t>
            </w:r>
          </w:p>
        </w:tc>
      </w:tr>
      <w:tr w:rsidR="00B660D7" w:rsidRPr="00ED0A2E" w:rsidTr="00B660D7">
        <w:tc>
          <w:tcPr>
            <w:tcW w:w="5352" w:type="dxa"/>
          </w:tcPr>
          <w:p w:rsidR="00B660D7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Дата выдачи лицензии:</w:t>
            </w:r>
          </w:p>
        </w:tc>
        <w:tc>
          <w:tcPr>
            <w:tcW w:w="5352" w:type="dxa"/>
          </w:tcPr>
          <w:p w:rsidR="00B660D7" w:rsidRPr="00ED0A2E" w:rsidRDefault="001B3E2C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09</w:t>
            </w:r>
            <w:r w:rsidR="009E7215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.04.20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19</w:t>
            </w:r>
            <w:r w:rsidR="009E7215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г </w:t>
            </w:r>
          </w:p>
        </w:tc>
      </w:tr>
      <w:tr w:rsidR="00B660D7" w:rsidRPr="00ED0A2E" w:rsidTr="00B660D7">
        <w:tc>
          <w:tcPr>
            <w:tcW w:w="5352" w:type="dxa"/>
          </w:tcPr>
          <w:p w:rsidR="00B660D7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Номер лицензии:</w:t>
            </w:r>
          </w:p>
        </w:tc>
        <w:tc>
          <w:tcPr>
            <w:tcW w:w="5352" w:type="dxa"/>
          </w:tcPr>
          <w:p w:rsidR="00B660D7" w:rsidRPr="00ED0A2E" w:rsidRDefault="009E7215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АФ №00802</w:t>
            </w:r>
          </w:p>
        </w:tc>
      </w:tr>
      <w:tr w:rsidR="00B660D7" w:rsidRPr="00ED0A2E" w:rsidTr="00B660D7">
        <w:tc>
          <w:tcPr>
            <w:tcW w:w="5352" w:type="dxa"/>
          </w:tcPr>
          <w:p w:rsidR="00B660D7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Вид заключения:</w:t>
            </w:r>
          </w:p>
        </w:tc>
        <w:tc>
          <w:tcPr>
            <w:tcW w:w="5352" w:type="dxa"/>
          </w:tcPr>
          <w:p w:rsidR="00B660D7" w:rsidRPr="00ED0A2E" w:rsidRDefault="009E7215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Положительное </w:t>
            </w:r>
          </w:p>
        </w:tc>
      </w:tr>
      <w:tr w:rsidR="00B660D7" w:rsidRPr="00ED0A2E" w:rsidTr="00B660D7">
        <w:tc>
          <w:tcPr>
            <w:tcW w:w="5352" w:type="dxa"/>
          </w:tcPr>
          <w:p w:rsidR="00B660D7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Дата выдачи аудиторского заключения:</w:t>
            </w:r>
          </w:p>
        </w:tc>
        <w:tc>
          <w:tcPr>
            <w:tcW w:w="5352" w:type="dxa"/>
          </w:tcPr>
          <w:p w:rsidR="00B660D7" w:rsidRPr="00ED0A2E" w:rsidRDefault="001B3E2C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30</w:t>
            </w:r>
            <w:r w:rsidR="00B528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.0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4</w:t>
            </w:r>
            <w:r w:rsidR="00B5289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.202</w:t>
            </w: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</w:t>
            </w:r>
            <w:r w:rsidR="009E7215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г</w:t>
            </w:r>
          </w:p>
        </w:tc>
      </w:tr>
      <w:tr w:rsidR="00B660D7" w:rsidRPr="00ED0A2E" w:rsidTr="00B660D7">
        <w:tc>
          <w:tcPr>
            <w:tcW w:w="5352" w:type="dxa"/>
          </w:tcPr>
          <w:p w:rsidR="00B660D7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Номер аудиторского заключения:</w:t>
            </w:r>
          </w:p>
        </w:tc>
        <w:tc>
          <w:tcPr>
            <w:tcW w:w="5352" w:type="dxa"/>
          </w:tcPr>
          <w:p w:rsidR="00B660D7" w:rsidRPr="00ED0A2E" w:rsidRDefault="009E7215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2244D6" w:rsidRPr="00ED0A2E" w:rsidTr="00B660D7">
        <w:tc>
          <w:tcPr>
            <w:tcW w:w="5352" w:type="dxa"/>
          </w:tcPr>
          <w:p w:rsidR="002244D6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Ф.И.О. аудитора (аудиторов), проводившего проверку:</w:t>
            </w:r>
          </w:p>
        </w:tc>
        <w:tc>
          <w:tcPr>
            <w:tcW w:w="5352" w:type="dxa"/>
          </w:tcPr>
          <w:p w:rsidR="002244D6" w:rsidRPr="00ED0A2E" w:rsidRDefault="009E7215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НигманхановЗ.З.</w:t>
            </w:r>
          </w:p>
        </w:tc>
      </w:tr>
      <w:tr w:rsidR="002244D6" w:rsidRPr="00ED0A2E" w:rsidTr="00B660D7">
        <w:tc>
          <w:tcPr>
            <w:tcW w:w="5352" w:type="dxa"/>
          </w:tcPr>
          <w:p w:rsidR="002244D6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Копия аудиторского заключения:</w:t>
            </w:r>
          </w:p>
        </w:tc>
        <w:tc>
          <w:tcPr>
            <w:tcW w:w="5352" w:type="dxa"/>
          </w:tcPr>
          <w:p w:rsidR="002244D6" w:rsidRPr="00ED0A2E" w:rsidRDefault="002244D6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</w:tbl>
    <w:p w:rsidR="00ED0A2E" w:rsidRDefault="00ED0A2E" w:rsidP="00ED0A2E">
      <w:pPr>
        <w:shd w:val="clear" w:color="auto" w:fill="FFFFFF" w:themeFill="background1"/>
        <w:tabs>
          <w:tab w:val="left" w:pos="4111"/>
        </w:tabs>
        <w:spacing w:after="0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ED0A2E" w:rsidRPr="00ED0A2E" w:rsidRDefault="00ED0A2E" w:rsidP="00ED0A2E">
      <w:pPr>
        <w:shd w:val="clear" w:color="auto" w:fill="FFFFFF" w:themeFill="background1"/>
        <w:tabs>
          <w:tab w:val="left" w:pos="4111"/>
        </w:tabs>
        <w:spacing w:after="0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6E1CCB" w:rsidRPr="00ED0A2E" w:rsidTr="00E170B9">
        <w:tc>
          <w:tcPr>
            <w:tcW w:w="10704" w:type="dxa"/>
            <w:gridSpan w:val="2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Список заключенных крупных сделок в отчетном году: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Наименование существенного факта: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Заключение эмитентом крупной сделки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Ф.И.О. или полное наименование контрагента: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Акционерное общество "Узбекуголь"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Местонахождение (почтовый адрес) контрагента: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Республика Узбекистан, Ташкентская область, г. Ангрен, ул. Истиқлол 1.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Орган эмитента, принявший решение по сделке: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годовое общее собрания акционеров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Дата принятия решения: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Стоимость чистых активов эмитента на конец квартала, предшествующего дату заключения сделки (тыс. сум .):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722 977 808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Сумма сделки (сум ):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717 223 290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Размер сделки от чистых активов эмитента (в %%):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99,2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Дата заключения сделки: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16.09.2020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Вид сделки: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Выполнение работ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Предмет сделки: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Выполнение работ по выемке, погрузке, транспортировке вскрышных работ в отвалы автосамосвалами грузоподъемностью от 90 до 140 тонн в карьере филиала «Разрез Ангренский» АО «Узбекуголь».</w:t>
            </w:r>
          </w:p>
        </w:tc>
      </w:tr>
      <w:tr w:rsidR="006E1CCB" w:rsidRPr="00ED0A2E" w:rsidTr="006E1CCB"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Кем является эмитент по сделке:</w:t>
            </w:r>
          </w:p>
        </w:tc>
        <w:tc>
          <w:tcPr>
            <w:tcW w:w="5352" w:type="dxa"/>
          </w:tcPr>
          <w:p w:rsidR="006E1CCB" w:rsidRPr="00ED0A2E" w:rsidRDefault="006E1CCB" w:rsidP="00ED0A2E">
            <w:pPr>
              <w:tabs>
                <w:tab w:val="left" w:pos="4111"/>
              </w:tabs>
              <w:spacing w:line="276" w:lineRule="auto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Приобретатель</w:t>
            </w:r>
          </w:p>
        </w:tc>
      </w:tr>
    </w:tbl>
    <w:p w:rsidR="00ED0A2E" w:rsidRDefault="00ED0A2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ED0A2E" w:rsidRPr="00ED0A2E" w:rsidRDefault="00ED0A2E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1852"/>
        <w:gridCol w:w="1542"/>
        <w:gridCol w:w="1491"/>
        <w:gridCol w:w="1617"/>
        <w:gridCol w:w="1920"/>
      </w:tblGrid>
      <w:tr w:rsidR="00B5748E" w:rsidRPr="00ED0A2E" w:rsidTr="001F2FCB">
        <w:tc>
          <w:tcPr>
            <w:tcW w:w="10704" w:type="dxa"/>
            <w:gridSpan w:val="6"/>
          </w:tcPr>
          <w:p w:rsidR="00B5748E" w:rsidRPr="00ED0A2E" w:rsidRDefault="00B5748E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Список заключенных сделок с аффилированными лицами отчетном году:</w:t>
            </w:r>
          </w:p>
        </w:tc>
      </w:tr>
      <w:tr w:rsidR="00B5748E" w:rsidRPr="00ED0A2E" w:rsidTr="001F2FCB">
        <w:tc>
          <w:tcPr>
            <w:tcW w:w="2494" w:type="dxa"/>
            <w:vAlign w:val="center"/>
          </w:tcPr>
          <w:p w:rsidR="00B5748E" w:rsidRPr="00ED0A2E" w:rsidRDefault="00B5748E" w:rsidP="00B1392C">
            <w:pPr>
              <w:contextualSpacing/>
              <w:rPr>
                <w:rFonts w:ascii="Times New Roman" w:hAnsi="Times New Roman"/>
                <w:bCs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Cs/>
                <w:color w:val="333333"/>
                <w:sz w:val="27"/>
                <w:szCs w:val="27"/>
              </w:rPr>
              <w:t>Дата заключения сделки</w:t>
            </w:r>
          </w:p>
        </w:tc>
        <w:tc>
          <w:tcPr>
            <w:tcW w:w="1642" w:type="dxa"/>
            <w:vAlign w:val="center"/>
          </w:tcPr>
          <w:p w:rsidR="00B5748E" w:rsidRPr="00ED0A2E" w:rsidRDefault="00B5748E" w:rsidP="00B1392C">
            <w:pPr>
              <w:contextualSpacing/>
              <w:rPr>
                <w:rFonts w:ascii="Times New Roman" w:hAnsi="Times New Roman"/>
                <w:bCs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Cs/>
                <w:color w:val="333333"/>
                <w:sz w:val="27"/>
                <w:szCs w:val="27"/>
              </w:rPr>
              <w:t>Ф.И.О. или полное наименование контрагента</w:t>
            </w:r>
          </w:p>
        </w:tc>
        <w:tc>
          <w:tcPr>
            <w:tcW w:w="1642" w:type="dxa"/>
            <w:vAlign w:val="center"/>
          </w:tcPr>
          <w:p w:rsidR="00B5748E" w:rsidRPr="00ED0A2E" w:rsidRDefault="00B5748E" w:rsidP="00B1392C">
            <w:pPr>
              <w:contextualSpacing/>
              <w:rPr>
                <w:rFonts w:ascii="Times New Roman" w:hAnsi="Times New Roman"/>
                <w:bCs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Cs/>
                <w:color w:val="333333"/>
                <w:sz w:val="27"/>
                <w:szCs w:val="27"/>
              </w:rPr>
              <w:t>Предмет сделки</w:t>
            </w:r>
          </w:p>
        </w:tc>
        <w:tc>
          <w:tcPr>
            <w:tcW w:w="1642" w:type="dxa"/>
            <w:vAlign w:val="center"/>
          </w:tcPr>
          <w:p w:rsidR="00B5748E" w:rsidRPr="00ED0A2E" w:rsidRDefault="00B5748E" w:rsidP="00B1392C">
            <w:pPr>
              <w:contextualSpacing/>
              <w:rPr>
                <w:rFonts w:ascii="Times New Roman" w:hAnsi="Times New Roman"/>
                <w:bCs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Cs/>
                <w:color w:val="333333"/>
                <w:sz w:val="27"/>
                <w:szCs w:val="27"/>
              </w:rPr>
              <w:t>Сумма</w:t>
            </w:r>
          </w:p>
        </w:tc>
        <w:tc>
          <w:tcPr>
            <w:tcW w:w="1642" w:type="dxa"/>
            <w:vAlign w:val="center"/>
          </w:tcPr>
          <w:p w:rsidR="00B5748E" w:rsidRPr="00ED0A2E" w:rsidRDefault="00B5748E" w:rsidP="00B1392C">
            <w:pPr>
              <w:contextualSpacing/>
              <w:rPr>
                <w:rFonts w:ascii="Times New Roman" w:hAnsi="Times New Roman"/>
                <w:bCs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Cs/>
                <w:color w:val="333333"/>
                <w:sz w:val="27"/>
                <w:szCs w:val="27"/>
              </w:rPr>
              <w:t>Орган эмитента, принявший решение по сделкам</w:t>
            </w:r>
          </w:p>
        </w:tc>
        <w:tc>
          <w:tcPr>
            <w:tcW w:w="1642" w:type="dxa"/>
            <w:vAlign w:val="center"/>
          </w:tcPr>
          <w:p w:rsidR="00B5748E" w:rsidRPr="00ED0A2E" w:rsidRDefault="00B5748E" w:rsidP="00B1392C">
            <w:pPr>
              <w:contextualSpacing/>
              <w:rPr>
                <w:rFonts w:ascii="Times New Roman" w:hAnsi="Times New Roman"/>
                <w:bCs/>
                <w:color w:val="333333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bCs/>
                <w:color w:val="333333"/>
                <w:sz w:val="27"/>
                <w:szCs w:val="27"/>
              </w:rPr>
              <w:t>Полные формулировки решений, принятых по сделкам</w:t>
            </w:r>
          </w:p>
        </w:tc>
      </w:tr>
      <w:tr w:rsidR="00B5748E" w:rsidRPr="00ED0A2E" w:rsidTr="00B5748E">
        <w:tc>
          <w:tcPr>
            <w:tcW w:w="2494" w:type="dxa"/>
          </w:tcPr>
          <w:p w:rsidR="00B5748E" w:rsidRPr="00ED0A2E" w:rsidRDefault="009E7215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  <w:p w:rsidR="00B1392C" w:rsidRPr="00ED0A2E" w:rsidRDefault="00B1392C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1642" w:type="dxa"/>
          </w:tcPr>
          <w:p w:rsidR="00B5748E" w:rsidRPr="00ED0A2E" w:rsidRDefault="009E7215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1642" w:type="dxa"/>
          </w:tcPr>
          <w:p w:rsidR="00B5748E" w:rsidRPr="00ED0A2E" w:rsidRDefault="009E7215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1642" w:type="dxa"/>
          </w:tcPr>
          <w:p w:rsidR="00B5748E" w:rsidRPr="00ED0A2E" w:rsidRDefault="009E7215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1642" w:type="dxa"/>
          </w:tcPr>
          <w:p w:rsidR="00B5748E" w:rsidRPr="00ED0A2E" w:rsidRDefault="009E7215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1642" w:type="dxa"/>
          </w:tcPr>
          <w:p w:rsidR="00B5748E" w:rsidRPr="00ED0A2E" w:rsidRDefault="009E7215" w:rsidP="00B1392C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</w:tbl>
    <w:p w:rsidR="00582099" w:rsidRPr="00ED0A2E" w:rsidRDefault="00582099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3821"/>
        <w:gridCol w:w="1813"/>
      </w:tblGrid>
      <w:tr w:rsidR="00B5748E" w:rsidRPr="00ED0A2E" w:rsidTr="00C1014B">
        <w:tc>
          <w:tcPr>
            <w:tcW w:w="10704" w:type="dxa"/>
            <w:gridSpan w:val="4"/>
          </w:tcPr>
          <w:p w:rsidR="00B5748E" w:rsidRPr="00ED0A2E" w:rsidRDefault="00B5748E" w:rsidP="00B1392C">
            <w:pPr>
              <w:tabs>
                <w:tab w:val="left" w:pos="4111"/>
              </w:tabs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b/>
                <w:sz w:val="27"/>
                <w:szCs w:val="27"/>
                <w:lang w:val="uz-Cyrl-UZ"/>
              </w:rPr>
              <w:t>Список аффилированных лиц (по состоянию на конец отчетного года):</w:t>
            </w:r>
          </w:p>
        </w:tc>
      </w:tr>
      <w:tr w:rsidR="00B5748E" w:rsidRPr="00ED0A2E" w:rsidTr="00C1014B">
        <w:tc>
          <w:tcPr>
            <w:tcW w:w="2943" w:type="dxa"/>
          </w:tcPr>
          <w:p w:rsidR="00B5748E" w:rsidRPr="00ED0A2E" w:rsidRDefault="00B5748E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Ф.И.О. или полное наименование</w:t>
            </w:r>
          </w:p>
        </w:tc>
        <w:tc>
          <w:tcPr>
            <w:tcW w:w="2127" w:type="dxa"/>
          </w:tcPr>
          <w:p w:rsidR="00B5748E" w:rsidRPr="00ED0A2E" w:rsidRDefault="00B5748E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 xml:space="preserve">Местонахождение (местожительство) </w:t>
            </w: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(государство, область, город, район)</w:t>
            </w:r>
          </w:p>
        </w:tc>
        <w:tc>
          <w:tcPr>
            <w:tcW w:w="3821" w:type="dxa"/>
          </w:tcPr>
          <w:p w:rsidR="00B5748E" w:rsidRPr="00ED0A2E" w:rsidRDefault="00B5748E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lastRenderedPageBreak/>
              <w:t>Основание, по которому они признаются аффилированными лицами</w:t>
            </w:r>
          </w:p>
        </w:tc>
        <w:tc>
          <w:tcPr>
            <w:tcW w:w="1813" w:type="dxa"/>
          </w:tcPr>
          <w:p w:rsidR="00B5748E" w:rsidRPr="00ED0A2E" w:rsidRDefault="00B5748E" w:rsidP="00B1392C">
            <w:pPr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ED0A2E">
              <w:rPr>
                <w:rFonts w:ascii="Times New Roman" w:hAnsi="Times New Roman"/>
                <w:sz w:val="27"/>
                <w:szCs w:val="27"/>
              </w:rPr>
              <w:t>Дата (наступления основания (-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</w:rPr>
              <w:t>ий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</w:rPr>
              <w:t>)</w:t>
            </w:r>
            <w:proofErr w:type="gramEnd"/>
          </w:p>
        </w:tc>
      </w:tr>
      <w:tr w:rsidR="000E475C" w:rsidRPr="00ED0A2E" w:rsidTr="00C1014B">
        <w:tc>
          <w:tcPr>
            <w:tcW w:w="2943" w:type="dxa"/>
            <w:vAlign w:val="center"/>
          </w:tcPr>
          <w:p w:rsidR="000E475C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Шодиев Кабул Каюмович</w:t>
            </w:r>
          </w:p>
        </w:tc>
        <w:tc>
          <w:tcPr>
            <w:tcW w:w="2127" w:type="dxa"/>
            <w:vAlign w:val="center"/>
          </w:tcPr>
          <w:p w:rsidR="000E475C" w:rsidRPr="00ED0A2E" w:rsidRDefault="000E475C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0E475C" w:rsidRPr="00ED0A2E" w:rsidRDefault="00A828DC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Председатель </w:t>
            </w:r>
            <w:r w:rsidR="000E475C"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 xml:space="preserve"> Наблюдательного совета</w:t>
            </w:r>
          </w:p>
        </w:tc>
        <w:tc>
          <w:tcPr>
            <w:tcW w:w="1813" w:type="dxa"/>
            <w:vAlign w:val="center"/>
          </w:tcPr>
          <w:p w:rsidR="000E475C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Файзуллаев Джамол Сабахонович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Абдиназаров Бобир Каландарович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Юсупов Рустам Пайзрахманович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D4317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D4317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D4317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28.09.2020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Қурбоналиев Санжар Сабриддинович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Мухамедов Улугбек Яркинович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Член Наблюдательного совета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BD4317">
        <w:tc>
          <w:tcPr>
            <w:tcW w:w="294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Мулладжанов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Кахрамон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Кодирович</w:t>
            </w:r>
            <w:proofErr w:type="spellEnd"/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</w:tcPr>
          <w:p w:rsidR="007B15EF" w:rsidRPr="00ED0A2E" w:rsidRDefault="00ED0A2E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</w:rPr>
              <w:t>27.03.2020</w:t>
            </w:r>
          </w:p>
        </w:tc>
      </w:tr>
      <w:tr w:rsidR="007B15EF" w:rsidRPr="00ED0A2E" w:rsidTr="00BD4317">
        <w:tc>
          <w:tcPr>
            <w:tcW w:w="2943" w:type="dxa"/>
            <w:vAlign w:val="center"/>
          </w:tcPr>
          <w:p w:rsidR="007B15EF" w:rsidRPr="00ED0A2E" w:rsidRDefault="007B15EF" w:rsidP="00BD4317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Упушев Ерлан Елемесович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D4317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D4317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</w:tcPr>
          <w:p w:rsidR="007B15EF" w:rsidRPr="00ED0A2E" w:rsidRDefault="00ED0A2E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BD4317">
        <w:tc>
          <w:tcPr>
            <w:tcW w:w="294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Азизов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Фарит</w:t>
            </w:r>
            <w:proofErr w:type="spell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Экремович</w:t>
            </w:r>
            <w:proofErr w:type="spellEnd"/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Член Наблюдательного совета</w:t>
            </w:r>
          </w:p>
        </w:tc>
        <w:tc>
          <w:tcPr>
            <w:tcW w:w="1813" w:type="dxa"/>
          </w:tcPr>
          <w:p w:rsidR="007B15EF" w:rsidRPr="00ED0A2E" w:rsidRDefault="00ED0A2E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Кузнецов Владимир Владимирович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Руководитель исполнительного органа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27.03.2020</w:t>
            </w:r>
          </w:p>
        </w:tc>
      </w:tr>
      <w:tr w:rsidR="00ED0A2E" w:rsidRPr="00ED0A2E" w:rsidTr="00CD211C">
        <w:tc>
          <w:tcPr>
            <w:tcW w:w="2943" w:type="dxa"/>
            <w:vAlign w:val="center"/>
          </w:tcPr>
          <w:p w:rsidR="00ED0A2E" w:rsidRPr="00ED0A2E" w:rsidRDefault="00ED0A2E" w:rsidP="00B1392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Иномхужаев Зафар Уткирович</w:t>
            </w:r>
          </w:p>
        </w:tc>
        <w:tc>
          <w:tcPr>
            <w:tcW w:w="2127" w:type="dxa"/>
            <w:vAlign w:val="center"/>
          </w:tcPr>
          <w:p w:rsidR="00ED0A2E" w:rsidRPr="00ED0A2E" w:rsidRDefault="00ED0A2E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ED0A2E" w:rsidRPr="00ED0A2E" w:rsidRDefault="00ED0A2E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Член исполнительного органа</w:t>
            </w:r>
          </w:p>
        </w:tc>
        <w:tc>
          <w:tcPr>
            <w:tcW w:w="1813" w:type="dxa"/>
          </w:tcPr>
          <w:p w:rsidR="00ED0A2E" w:rsidRPr="00ED0A2E" w:rsidRDefault="00ED0A2E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25.12.2020</w:t>
            </w:r>
          </w:p>
        </w:tc>
      </w:tr>
      <w:tr w:rsidR="00ED0A2E" w:rsidRPr="00ED0A2E" w:rsidTr="00CD211C">
        <w:tc>
          <w:tcPr>
            <w:tcW w:w="2943" w:type="dxa"/>
            <w:vAlign w:val="center"/>
          </w:tcPr>
          <w:p w:rsidR="00ED0A2E" w:rsidRPr="00ED0A2E" w:rsidRDefault="00ED0A2E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Мирахмедов Алижон Наимович</w:t>
            </w:r>
          </w:p>
        </w:tc>
        <w:tc>
          <w:tcPr>
            <w:tcW w:w="2127" w:type="dxa"/>
            <w:vAlign w:val="center"/>
          </w:tcPr>
          <w:p w:rsidR="00ED0A2E" w:rsidRPr="00ED0A2E" w:rsidRDefault="00ED0A2E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ED0A2E" w:rsidRPr="00ED0A2E" w:rsidRDefault="00ED0A2E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Член исполнительного органа</w:t>
            </w:r>
          </w:p>
        </w:tc>
        <w:tc>
          <w:tcPr>
            <w:tcW w:w="1813" w:type="dxa"/>
          </w:tcPr>
          <w:p w:rsidR="00ED0A2E" w:rsidRPr="00ED0A2E" w:rsidRDefault="00ED0A2E">
            <w:pPr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color w:val="333333"/>
                <w:sz w:val="27"/>
                <w:szCs w:val="27"/>
                <w:shd w:val="clear" w:color="auto" w:fill="FFFFFF"/>
              </w:rPr>
              <w:t>25.12.2020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Якубов Эркин Олламович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Член исполнительного органа</w:t>
            </w: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28.12.2018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Талабаев Нурали Курбаналиевич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CA014B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г. Ташкент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Член исполнительного органа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16.09.2020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Агентства по управлению государственными активами Республики Узбекистан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CA014B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100000, г. Тошкент, ул. Амир Темур 6</w:t>
            </w:r>
          </w:p>
        </w:tc>
        <w:tc>
          <w:tcPr>
            <w:tcW w:w="3821" w:type="dxa"/>
            <w:vAlign w:val="center"/>
          </w:tcPr>
          <w:p w:rsidR="007B15EF" w:rsidRPr="00ED0A2E" w:rsidRDefault="007B15EF" w:rsidP="00CA014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Юр. лицо, которое владеет 20 и более процентами акций АО</w:t>
            </w:r>
          </w:p>
        </w:tc>
        <w:tc>
          <w:tcPr>
            <w:tcW w:w="1813" w:type="dxa"/>
            <w:vAlign w:val="center"/>
          </w:tcPr>
          <w:p w:rsidR="007B15EF" w:rsidRPr="00ED0A2E" w:rsidRDefault="00ED0A2E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12.02.2020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Акционерное общества "Шаргунькумир"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7835A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 xml:space="preserve">г. </w:t>
            </w:r>
            <w:proofErr w:type="spell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Шаргунь</w:t>
            </w:r>
            <w:proofErr w:type="spellEnd"/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Юр. лицо, входящее в одно с этим АО хозяйственное объединение</w:t>
            </w: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23.08.2013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97513C" w:rsidP="0097513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ООО </w:t>
            </w:r>
            <w:r w:rsidR="007B15E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>"Komir Kvarts Invest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г</w:t>
            </w:r>
            <w:proofErr w:type="gram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.А</w:t>
            </w:r>
            <w:proofErr w:type="gramEnd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нгрен</w:t>
            </w:r>
            <w:proofErr w:type="spellEnd"/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Юр. лицо, 20 и более </w:t>
            </w:r>
            <w:proofErr w:type="gram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процентами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уставном капитале которого владеет АО</w:t>
            </w: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11.09.2014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97513C" w:rsidP="0097513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ООО </w:t>
            </w:r>
            <w:r w:rsidR="007B15E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"Angren Intexno Komir" 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г</w:t>
            </w:r>
            <w:proofErr w:type="gram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.А</w:t>
            </w:r>
            <w:proofErr w:type="gramEnd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нгрен</w:t>
            </w:r>
            <w:proofErr w:type="spellEnd"/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Юр. лицо, 20 и более </w:t>
            </w:r>
            <w:proofErr w:type="gram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процентами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уставном капитале которого владеет АО</w:t>
            </w:r>
          </w:p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10.10.2014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97513C" w:rsidP="0097513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ООО </w:t>
            </w:r>
            <w:r w:rsidR="007B15E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"Angrenko'mirta'minot" 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г</w:t>
            </w:r>
            <w:proofErr w:type="gram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.А</w:t>
            </w:r>
            <w:proofErr w:type="gramEnd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нгрен</w:t>
            </w:r>
            <w:proofErr w:type="spellEnd"/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Юр. лицо, 20 и более </w:t>
            </w:r>
            <w:proofErr w:type="gram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процентами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уставном капитале которого владеет АО</w:t>
            </w: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lastRenderedPageBreak/>
              <w:t>31.07.2009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97513C" w:rsidP="0097513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 xml:space="preserve">ООО </w:t>
            </w:r>
            <w:r w:rsidR="007B15E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"Angren komir invest" 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г</w:t>
            </w:r>
            <w:proofErr w:type="gram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.А</w:t>
            </w:r>
            <w:proofErr w:type="gramEnd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нгрен</w:t>
            </w:r>
            <w:proofErr w:type="spellEnd"/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Юр. лицо, 20 и более </w:t>
            </w:r>
            <w:proofErr w:type="gram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процентами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уставном капитале которого владеет АО</w:t>
            </w: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03.09.2014</w:t>
            </w:r>
          </w:p>
        </w:tc>
      </w:tr>
      <w:tr w:rsidR="007B15EF" w:rsidRPr="00ED0A2E" w:rsidTr="00C1014B">
        <w:tc>
          <w:tcPr>
            <w:tcW w:w="2943" w:type="dxa"/>
            <w:vAlign w:val="center"/>
          </w:tcPr>
          <w:p w:rsidR="007B15EF" w:rsidRPr="00ED0A2E" w:rsidRDefault="0097513C" w:rsidP="0097513C">
            <w:pPr>
              <w:shd w:val="clear" w:color="auto" w:fill="FFFFFF" w:themeFill="background1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ООО </w:t>
            </w:r>
            <w:r w:rsidR="007B15EF" w:rsidRPr="00ED0A2E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“AZIA BELAZ SERVIS” </w:t>
            </w:r>
          </w:p>
        </w:tc>
        <w:tc>
          <w:tcPr>
            <w:tcW w:w="2127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г</w:t>
            </w:r>
            <w:proofErr w:type="gramStart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.А</w:t>
            </w:r>
            <w:proofErr w:type="gramEnd"/>
            <w:r w:rsidRPr="00ED0A2E">
              <w:rPr>
                <w:rFonts w:ascii="Times New Roman" w:eastAsia="Times New Roman" w:hAnsi="Times New Roman"/>
                <w:sz w:val="27"/>
                <w:szCs w:val="27"/>
              </w:rPr>
              <w:t>нгрен</w:t>
            </w:r>
            <w:proofErr w:type="spellEnd"/>
          </w:p>
        </w:tc>
        <w:tc>
          <w:tcPr>
            <w:tcW w:w="3821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Юр. лицо, 20 и более </w:t>
            </w:r>
            <w:proofErr w:type="gramStart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процентами</w:t>
            </w:r>
            <w:proofErr w:type="gramEnd"/>
            <w:r w:rsidRPr="00ED0A2E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уставном капитале которого владеет АО</w:t>
            </w:r>
          </w:p>
        </w:tc>
        <w:tc>
          <w:tcPr>
            <w:tcW w:w="1813" w:type="dxa"/>
            <w:vAlign w:val="center"/>
          </w:tcPr>
          <w:p w:rsidR="007B15EF" w:rsidRPr="00ED0A2E" w:rsidRDefault="007B15EF" w:rsidP="00B1392C">
            <w:pPr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 w:rsidRPr="00ED0A2E"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  <w:t>23.09.2009</w:t>
            </w:r>
          </w:p>
        </w:tc>
      </w:tr>
    </w:tbl>
    <w:p w:rsidR="006F6FC7" w:rsidRPr="00ED0A2E" w:rsidRDefault="006F6FC7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AE5313" w:rsidRPr="00ED0A2E" w:rsidRDefault="00AE5313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</w:p>
    <w:p w:rsidR="006F6FC7" w:rsidRPr="00B1392C" w:rsidRDefault="006F6FC7" w:rsidP="00B1392C">
      <w:pPr>
        <w:shd w:val="clear" w:color="auto" w:fill="FFFFFF" w:themeFill="background1"/>
        <w:tabs>
          <w:tab w:val="left" w:pos="4111"/>
        </w:tabs>
        <w:spacing w:after="0" w:line="240" w:lineRule="auto"/>
        <w:contextualSpacing/>
        <w:rPr>
          <w:rFonts w:ascii="Times New Roman" w:hAnsi="Times New Roman"/>
          <w:sz w:val="27"/>
          <w:szCs w:val="27"/>
          <w:lang w:val="uz-Cyrl-UZ"/>
        </w:rPr>
      </w:pPr>
      <w:bookmarkStart w:id="0" w:name="_GoBack"/>
      <w:bookmarkEnd w:id="0"/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F6FC7" w:rsidRDefault="006F6FC7" w:rsidP="00736C2D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sectPr w:rsidR="006F6FC7" w:rsidSect="00897059">
      <w:footerReference w:type="default" r:id="rId8"/>
      <w:footerReference w:type="first" r:id="rId9"/>
      <w:pgSz w:w="11906" w:h="16838"/>
      <w:pgMar w:top="567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3A" w:rsidRDefault="00FF743A" w:rsidP="00AC0DEC">
      <w:pPr>
        <w:spacing w:after="0" w:line="240" w:lineRule="auto"/>
      </w:pPr>
      <w:r>
        <w:separator/>
      </w:r>
    </w:p>
  </w:endnote>
  <w:endnote w:type="continuationSeparator" w:id="0">
    <w:p w:rsidR="00FF743A" w:rsidRDefault="00FF743A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C06C9B" w:rsidRPr="00323959" w:rsidTr="004F23EA">
      <w:tc>
        <w:tcPr>
          <w:tcW w:w="4395" w:type="dxa"/>
        </w:tcPr>
        <w:p w:rsidR="00C06C9B" w:rsidRPr="00323959" w:rsidRDefault="00C06C9B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C06C9B" w:rsidRPr="00323959" w:rsidRDefault="00C06C9B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C06C9B" w:rsidRPr="00323959" w:rsidRDefault="00C06C9B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C06C9B" w:rsidRPr="000F4F43" w:rsidRDefault="00C06C9B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C06C9B" w:rsidRPr="00323959" w:rsidTr="004F23EA">
      <w:tc>
        <w:tcPr>
          <w:tcW w:w="10916" w:type="dxa"/>
        </w:tcPr>
        <w:p w:rsidR="00C06C9B" w:rsidRPr="00323959" w:rsidRDefault="00C06C9B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C06C9B" w:rsidRPr="00323959" w:rsidRDefault="00C06C9B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C06C9B" w:rsidRDefault="00C06C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3A" w:rsidRDefault="00FF743A" w:rsidP="00AC0DEC">
      <w:pPr>
        <w:spacing w:after="0" w:line="240" w:lineRule="auto"/>
      </w:pPr>
      <w:r>
        <w:separator/>
      </w:r>
    </w:p>
  </w:footnote>
  <w:footnote w:type="continuationSeparator" w:id="0">
    <w:p w:rsidR="00FF743A" w:rsidRDefault="00FF743A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8">
    <w:nsid w:val="46E7594F"/>
    <w:multiLevelType w:val="hybridMultilevel"/>
    <w:tmpl w:val="21C6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5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2166"/>
    <w:rsid w:val="00003C2D"/>
    <w:rsid w:val="00024C28"/>
    <w:rsid w:val="0002546A"/>
    <w:rsid w:val="0005391A"/>
    <w:rsid w:val="000655E1"/>
    <w:rsid w:val="00074376"/>
    <w:rsid w:val="00080443"/>
    <w:rsid w:val="0008088D"/>
    <w:rsid w:val="00083A2C"/>
    <w:rsid w:val="00090B67"/>
    <w:rsid w:val="00092247"/>
    <w:rsid w:val="000954EB"/>
    <w:rsid w:val="000A310C"/>
    <w:rsid w:val="000A3F96"/>
    <w:rsid w:val="000A7189"/>
    <w:rsid w:val="000C3ADF"/>
    <w:rsid w:val="000C3CDB"/>
    <w:rsid w:val="000C6EE8"/>
    <w:rsid w:val="000D1B99"/>
    <w:rsid w:val="000E43EB"/>
    <w:rsid w:val="000E475C"/>
    <w:rsid w:val="000E68C2"/>
    <w:rsid w:val="000E6F57"/>
    <w:rsid w:val="000F6EFA"/>
    <w:rsid w:val="00107B58"/>
    <w:rsid w:val="00125C9F"/>
    <w:rsid w:val="0012727D"/>
    <w:rsid w:val="00127499"/>
    <w:rsid w:val="001378E6"/>
    <w:rsid w:val="00144A95"/>
    <w:rsid w:val="00144DB3"/>
    <w:rsid w:val="00160F7A"/>
    <w:rsid w:val="001649ED"/>
    <w:rsid w:val="00170981"/>
    <w:rsid w:val="00174707"/>
    <w:rsid w:val="00176638"/>
    <w:rsid w:val="00183CFE"/>
    <w:rsid w:val="00186882"/>
    <w:rsid w:val="00195893"/>
    <w:rsid w:val="00195F2E"/>
    <w:rsid w:val="00196D7E"/>
    <w:rsid w:val="00197601"/>
    <w:rsid w:val="001A22AE"/>
    <w:rsid w:val="001B3E2C"/>
    <w:rsid w:val="001C4263"/>
    <w:rsid w:val="001C4D9C"/>
    <w:rsid w:val="001D0468"/>
    <w:rsid w:val="001D5501"/>
    <w:rsid w:val="001E00CC"/>
    <w:rsid w:val="001E22D4"/>
    <w:rsid w:val="001F2FCB"/>
    <w:rsid w:val="00200685"/>
    <w:rsid w:val="00201974"/>
    <w:rsid w:val="0020318D"/>
    <w:rsid w:val="00205D4E"/>
    <w:rsid w:val="00213062"/>
    <w:rsid w:val="0022386F"/>
    <w:rsid w:val="002244D6"/>
    <w:rsid w:val="00226DA2"/>
    <w:rsid w:val="00230256"/>
    <w:rsid w:val="00231BF9"/>
    <w:rsid w:val="0025026E"/>
    <w:rsid w:val="002554F3"/>
    <w:rsid w:val="00256627"/>
    <w:rsid w:val="00262367"/>
    <w:rsid w:val="00264975"/>
    <w:rsid w:val="002769DC"/>
    <w:rsid w:val="00282047"/>
    <w:rsid w:val="00292910"/>
    <w:rsid w:val="00297BC3"/>
    <w:rsid w:val="002A0A74"/>
    <w:rsid w:val="002A0E70"/>
    <w:rsid w:val="002A584A"/>
    <w:rsid w:val="002B13EF"/>
    <w:rsid w:val="002C325C"/>
    <w:rsid w:val="002E14FD"/>
    <w:rsid w:val="002E1628"/>
    <w:rsid w:val="002F069C"/>
    <w:rsid w:val="002F4936"/>
    <w:rsid w:val="002F6A99"/>
    <w:rsid w:val="0030791A"/>
    <w:rsid w:val="003178DC"/>
    <w:rsid w:val="0032127E"/>
    <w:rsid w:val="00324E76"/>
    <w:rsid w:val="0032630D"/>
    <w:rsid w:val="00327653"/>
    <w:rsid w:val="00335BC2"/>
    <w:rsid w:val="00337552"/>
    <w:rsid w:val="00337CDF"/>
    <w:rsid w:val="003418F2"/>
    <w:rsid w:val="003436D8"/>
    <w:rsid w:val="00344B96"/>
    <w:rsid w:val="00353163"/>
    <w:rsid w:val="00353DCB"/>
    <w:rsid w:val="003622BA"/>
    <w:rsid w:val="00363A60"/>
    <w:rsid w:val="00364165"/>
    <w:rsid w:val="00375ADD"/>
    <w:rsid w:val="00383CEC"/>
    <w:rsid w:val="00385C6B"/>
    <w:rsid w:val="003906F5"/>
    <w:rsid w:val="00391F29"/>
    <w:rsid w:val="00397149"/>
    <w:rsid w:val="003A6887"/>
    <w:rsid w:val="003B1DA7"/>
    <w:rsid w:val="003B2057"/>
    <w:rsid w:val="003B3C53"/>
    <w:rsid w:val="003D2353"/>
    <w:rsid w:val="003D6344"/>
    <w:rsid w:val="003D686E"/>
    <w:rsid w:val="003E420F"/>
    <w:rsid w:val="003E5B1E"/>
    <w:rsid w:val="003E5F94"/>
    <w:rsid w:val="003E7454"/>
    <w:rsid w:val="003E7638"/>
    <w:rsid w:val="003E787B"/>
    <w:rsid w:val="003F15E6"/>
    <w:rsid w:val="003F1C39"/>
    <w:rsid w:val="003F4EFC"/>
    <w:rsid w:val="003F5987"/>
    <w:rsid w:val="0040044E"/>
    <w:rsid w:val="00400C57"/>
    <w:rsid w:val="00416CFB"/>
    <w:rsid w:val="00417A79"/>
    <w:rsid w:val="00444090"/>
    <w:rsid w:val="00446569"/>
    <w:rsid w:val="004529F7"/>
    <w:rsid w:val="0045307E"/>
    <w:rsid w:val="00456706"/>
    <w:rsid w:val="00460253"/>
    <w:rsid w:val="00463D29"/>
    <w:rsid w:val="004665BF"/>
    <w:rsid w:val="00482E47"/>
    <w:rsid w:val="004832D4"/>
    <w:rsid w:val="00491292"/>
    <w:rsid w:val="00492173"/>
    <w:rsid w:val="004A7F4E"/>
    <w:rsid w:val="004B40F1"/>
    <w:rsid w:val="004B63B8"/>
    <w:rsid w:val="004C59AD"/>
    <w:rsid w:val="004C6B18"/>
    <w:rsid w:val="004D0E43"/>
    <w:rsid w:val="004E0F78"/>
    <w:rsid w:val="004F23EA"/>
    <w:rsid w:val="00501CF0"/>
    <w:rsid w:val="00501E6E"/>
    <w:rsid w:val="005048A1"/>
    <w:rsid w:val="00506E76"/>
    <w:rsid w:val="005073D9"/>
    <w:rsid w:val="00522681"/>
    <w:rsid w:val="00532210"/>
    <w:rsid w:val="00532940"/>
    <w:rsid w:val="0054509E"/>
    <w:rsid w:val="00546120"/>
    <w:rsid w:val="005519FD"/>
    <w:rsid w:val="005528F7"/>
    <w:rsid w:val="0056323A"/>
    <w:rsid w:val="005635C0"/>
    <w:rsid w:val="00574B44"/>
    <w:rsid w:val="005757D5"/>
    <w:rsid w:val="00580452"/>
    <w:rsid w:val="00582099"/>
    <w:rsid w:val="00585344"/>
    <w:rsid w:val="00587236"/>
    <w:rsid w:val="00590975"/>
    <w:rsid w:val="00597BA1"/>
    <w:rsid w:val="005A2383"/>
    <w:rsid w:val="005B0DA7"/>
    <w:rsid w:val="005B506A"/>
    <w:rsid w:val="005B5DF9"/>
    <w:rsid w:val="005C76CB"/>
    <w:rsid w:val="005D0E88"/>
    <w:rsid w:val="005E5ABE"/>
    <w:rsid w:val="005E6141"/>
    <w:rsid w:val="005E6BD3"/>
    <w:rsid w:val="005E7664"/>
    <w:rsid w:val="005F0B17"/>
    <w:rsid w:val="005F5622"/>
    <w:rsid w:val="00611AEE"/>
    <w:rsid w:val="00617904"/>
    <w:rsid w:val="006211C3"/>
    <w:rsid w:val="00626F3D"/>
    <w:rsid w:val="00634344"/>
    <w:rsid w:val="00636FD4"/>
    <w:rsid w:val="00637543"/>
    <w:rsid w:val="0066188B"/>
    <w:rsid w:val="006847CB"/>
    <w:rsid w:val="00692E66"/>
    <w:rsid w:val="00693B09"/>
    <w:rsid w:val="006A1ADA"/>
    <w:rsid w:val="006B1B43"/>
    <w:rsid w:val="006B280E"/>
    <w:rsid w:val="006B534F"/>
    <w:rsid w:val="006C4961"/>
    <w:rsid w:val="006D1481"/>
    <w:rsid w:val="006D3728"/>
    <w:rsid w:val="006D62A3"/>
    <w:rsid w:val="006D6A15"/>
    <w:rsid w:val="006E1CCB"/>
    <w:rsid w:val="006F4769"/>
    <w:rsid w:val="006F6FC7"/>
    <w:rsid w:val="00700D25"/>
    <w:rsid w:val="0070652B"/>
    <w:rsid w:val="007070FA"/>
    <w:rsid w:val="0071023F"/>
    <w:rsid w:val="00710CF1"/>
    <w:rsid w:val="00727A52"/>
    <w:rsid w:val="00731DC6"/>
    <w:rsid w:val="00736691"/>
    <w:rsid w:val="00736C2D"/>
    <w:rsid w:val="00744975"/>
    <w:rsid w:val="007510B0"/>
    <w:rsid w:val="00755CE4"/>
    <w:rsid w:val="0076557E"/>
    <w:rsid w:val="0077062C"/>
    <w:rsid w:val="00771518"/>
    <w:rsid w:val="007835A9"/>
    <w:rsid w:val="00785EB3"/>
    <w:rsid w:val="00795F08"/>
    <w:rsid w:val="007A73B3"/>
    <w:rsid w:val="007B09AA"/>
    <w:rsid w:val="007B15EF"/>
    <w:rsid w:val="007B67F3"/>
    <w:rsid w:val="007C15A9"/>
    <w:rsid w:val="007C2A27"/>
    <w:rsid w:val="007C5553"/>
    <w:rsid w:val="007C65AF"/>
    <w:rsid w:val="007C67E4"/>
    <w:rsid w:val="007D1B01"/>
    <w:rsid w:val="007D6C63"/>
    <w:rsid w:val="007E20DE"/>
    <w:rsid w:val="007E51C9"/>
    <w:rsid w:val="007E767F"/>
    <w:rsid w:val="007F5EA0"/>
    <w:rsid w:val="008110FB"/>
    <w:rsid w:val="0081120E"/>
    <w:rsid w:val="008147AC"/>
    <w:rsid w:val="00835C74"/>
    <w:rsid w:val="008416B6"/>
    <w:rsid w:val="00845184"/>
    <w:rsid w:val="0084555F"/>
    <w:rsid w:val="008529B0"/>
    <w:rsid w:val="00861DEE"/>
    <w:rsid w:val="008635B5"/>
    <w:rsid w:val="00881ECD"/>
    <w:rsid w:val="00883892"/>
    <w:rsid w:val="00885CC1"/>
    <w:rsid w:val="00897059"/>
    <w:rsid w:val="008A7B79"/>
    <w:rsid w:val="008A7BA7"/>
    <w:rsid w:val="008B7F1D"/>
    <w:rsid w:val="008C0C5B"/>
    <w:rsid w:val="008D560A"/>
    <w:rsid w:val="008E5921"/>
    <w:rsid w:val="00902954"/>
    <w:rsid w:val="009269C0"/>
    <w:rsid w:val="009301E6"/>
    <w:rsid w:val="00931BA1"/>
    <w:rsid w:val="00934D0F"/>
    <w:rsid w:val="00935249"/>
    <w:rsid w:val="009360D7"/>
    <w:rsid w:val="009526BD"/>
    <w:rsid w:val="00960A28"/>
    <w:rsid w:val="00961890"/>
    <w:rsid w:val="0097147C"/>
    <w:rsid w:val="009717C8"/>
    <w:rsid w:val="00973515"/>
    <w:rsid w:val="0097513C"/>
    <w:rsid w:val="009811BE"/>
    <w:rsid w:val="009855AB"/>
    <w:rsid w:val="00990F30"/>
    <w:rsid w:val="00990FE0"/>
    <w:rsid w:val="00993B28"/>
    <w:rsid w:val="009A6CDC"/>
    <w:rsid w:val="009A7241"/>
    <w:rsid w:val="009B0D05"/>
    <w:rsid w:val="009C6347"/>
    <w:rsid w:val="009D72FB"/>
    <w:rsid w:val="009E7215"/>
    <w:rsid w:val="00A0077E"/>
    <w:rsid w:val="00A0332F"/>
    <w:rsid w:val="00A069FA"/>
    <w:rsid w:val="00A14276"/>
    <w:rsid w:val="00A17441"/>
    <w:rsid w:val="00A21D8D"/>
    <w:rsid w:val="00A26CC1"/>
    <w:rsid w:val="00A32FE0"/>
    <w:rsid w:val="00A36A33"/>
    <w:rsid w:val="00A64BFB"/>
    <w:rsid w:val="00A73B5F"/>
    <w:rsid w:val="00A827AA"/>
    <w:rsid w:val="00A828DC"/>
    <w:rsid w:val="00A906B9"/>
    <w:rsid w:val="00AA16BB"/>
    <w:rsid w:val="00AA3676"/>
    <w:rsid w:val="00AA496C"/>
    <w:rsid w:val="00AA6049"/>
    <w:rsid w:val="00AA719E"/>
    <w:rsid w:val="00AC0DEC"/>
    <w:rsid w:val="00AC3120"/>
    <w:rsid w:val="00AC7CDD"/>
    <w:rsid w:val="00AD67F0"/>
    <w:rsid w:val="00AE5313"/>
    <w:rsid w:val="00AF058E"/>
    <w:rsid w:val="00B006F5"/>
    <w:rsid w:val="00B06ECD"/>
    <w:rsid w:val="00B101F0"/>
    <w:rsid w:val="00B1143F"/>
    <w:rsid w:val="00B1380E"/>
    <w:rsid w:val="00B1392C"/>
    <w:rsid w:val="00B15193"/>
    <w:rsid w:val="00B2388D"/>
    <w:rsid w:val="00B35497"/>
    <w:rsid w:val="00B45BA2"/>
    <w:rsid w:val="00B5289F"/>
    <w:rsid w:val="00B52CAC"/>
    <w:rsid w:val="00B5748E"/>
    <w:rsid w:val="00B65248"/>
    <w:rsid w:val="00B660D7"/>
    <w:rsid w:val="00B6642B"/>
    <w:rsid w:val="00B66568"/>
    <w:rsid w:val="00B6657D"/>
    <w:rsid w:val="00B73EC5"/>
    <w:rsid w:val="00B81696"/>
    <w:rsid w:val="00B90BE2"/>
    <w:rsid w:val="00BB0301"/>
    <w:rsid w:val="00BB0B9C"/>
    <w:rsid w:val="00BC200B"/>
    <w:rsid w:val="00BC72DA"/>
    <w:rsid w:val="00BD4317"/>
    <w:rsid w:val="00BE7B62"/>
    <w:rsid w:val="00BF537A"/>
    <w:rsid w:val="00BF571D"/>
    <w:rsid w:val="00C041A9"/>
    <w:rsid w:val="00C04311"/>
    <w:rsid w:val="00C06C9B"/>
    <w:rsid w:val="00C1014B"/>
    <w:rsid w:val="00C212B2"/>
    <w:rsid w:val="00C2468A"/>
    <w:rsid w:val="00C30BA5"/>
    <w:rsid w:val="00C32039"/>
    <w:rsid w:val="00C3763C"/>
    <w:rsid w:val="00C45829"/>
    <w:rsid w:val="00C56B26"/>
    <w:rsid w:val="00C719E6"/>
    <w:rsid w:val="00C75C9B"/>
    <w:rsid w:val="00C80764"/>
    <w:rsid w:val="00C80946"/>
    <w:rsid w:val="00C82961"/>
    <w:rsid w:val="00C82AAD"/>
    <w:rsid w:val="00C951F6"/>
    <w:rsid w:val="00C95890"/>
    <w:rsid w:val="00CA107A"/>
    <w:rsid w:val="00CC67E8"/>
    <w:rsid w:val="00CE6E1A"/>
    <w:rsid w:val="00CF2694"/>
    <w:rsid w:val="00CF6D89"/>
    <w:rsid w:val="00D173E0"/>
    <w:rsid w:val="00D21902"/>
    <w:rsid w:val="00D248DF"/>
    <w:rsid w:val="00D24AD2"/>
    <w:rsid w:val="00D31F20"/>
    <w:rsid w:val="00D67361"/>
    <w:rsid w:val="00D76DF3"/>
    <w:rsid w:val="00D81C78"/>
    <w:rsid w:val="00D84F33"/>
    <w:rsid w:val="00D864CA"/>
    <w:rsid w:val="00D9295F"/>
    <w:rsid w:val="00DB1093"/>
    <w:rsid w:val="00DB3CD7"/>
    <w:rsid w:val="00DB506C"/>
    <w:rsid w:val="00DB6D02"/>
    <w:rsid w:val="00DE1158"/>
    <w:rsid w:val="00DE14B9"/>
    <w:rsid w:val="00DE1752"/>
    <w:rsid w:val="00DF00BA"/>
    <w:rsid w:val="00DF18DE"/>
    <w:rsid w:val="00E0040A"/>
    <w:rsid w:val="00E00D29"/>
    <w:rsid w:val="00E10573"/>
    <w:rsid w:val="00E16ED7"/>
    <w:rsid w:val="00E3030D"/>
    <w:rsid w:val="00E312DD"/>
    <w:rsid w:val="00E347FE"/>
    <w:rsid w:val="00E35A98"/>
    <w:rsid w:val="00E404A6"/>
    <w:rsid w:val="00E46885"/>
    <w:rsid w:val="00E474D0"/>
    <w:rsid w:val="00E4765D"/>
    <w:rsid w:val="00E5086C"/>
    <w:rsid w:val="00E54BAE"/>
    <w:rsid w:val="00E561FF"/>
    <w:rsid w:val="00E62188"/>
    <w:rsid w:val="00E6452D"/>
    <w:rsid w:val="00E73187"/>
    <w:rsid w:val="00E74751"/>
    <w:rsid w:val="00E85B74"/>
    <w:rsid w:val="00E95A00"/>
    <w:rsid w:val="00EA3D39"/>
    <w:rsid w:val="00EC2B91"/>
    <w:rsid w:val="00ED0A2E"/>
    <w:rsid w:val="00EE1EDB"/>
    <w:rsid w:val="00EF358F"/>
    <w:rsid w:val="00EF710A"/>
    <w:rsid w:val="00EF7B40"/>
    <w:rsid w:val="00F30FAB"/>
    <w:rsid w:val="00F55D4C"/>
    <w:rsid w:val="00F6449B"/>
    <w:rsid w:val="00F66AFE"/>
    <w:rsid w:val="00F72962"/>
    <w:rsid w:val="00F77F97"/>
    <w:rsid w:val="00F871D4"/>
    <w:rsid w:val="00F92FC6"/>
    <w:rsid w:val="00FA3DCC"/>
    <w:rsid w:val="00FC4842"/>
    <w:rsid w:val="00FE56C5"/>
    <w:rsid w:val="00FE72B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13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282</cp:revision>
  <cp:lastPrinted>2021-09-20T07:23:00Z</cp:lastPrinted>
  <dcterms:created xsi:type="dcterms:W3CDTF">2018-11-26T03:49:00Z</dcterms:created>
  <dcterms:modified xsi:type="dcterms:W3CDTF">2021-09-21T09:13:00Z</dcterms:modified>
</cp:coreProperties>
</file>